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478D3" w14:textId="0170507C" w:rsidR="006A3B85" w:rsidRPr="00244F16" w:rsidRDefault="006A3B85" w:rsidP="00244F16">
      <w:pPr>
        <w:pBdr>
          <w:bottom w:val="single" w:sz="4" w:space="1" w:color="auto"/>
        </w:pBdr>
        <w:spacing w:after="0" w:line="276" w:lineRule="auto"/>
        <w:jc w:val="center"/>
        <w:rPr>
          <w:rFonts w:ascii="Times New Roman" w:hAnsi="Times New Roman" w:cs="Times New Roman"/>
          <w:b/>
          <w:bCs/>
          <w:sz w:val="22"/>
          <w:szCs w:val="22"/>
        </w:rPr>
      </w:pPr>
      <w:r w:rsidRPr="00244F16">
        <w:rPr>
          <w:rFonts w:ascii="Times New Roman" w:hAnsi="Times New Roman" w:cs="Times New Roman"/>
          <w:b/>
          <w:bCs/>
          <w:sz w:val="22"/>
          <w:szCs w:val="22"/>
        </w:rPr>
        <w:t>SPANDANA</w:t>
      </w:r>
      <w:r w:rsidR="00933695" w:rsidRPr="00244F16">
        <w:rPr>
          <w:rFonts w:ascii="Times New Roman" w:hAnsi="Times New Roman" w:cs="Times New Roman"/>
          <w:b/>
          <w:bCs/>
          <w:sz w:val="22"/>
          <w:szCs w:val="22"/>
        </w:rPr>
        <w:t xml:space="preserve"> DAMANNAGARI</w:t>
      </w:r>
    </w:p>
    <w:p w14:paraId="63F7F46E" w14:textId="489DBB29" w:rsidR="006A3B85" w:rsidRPr="00FF1A6E" w:rsidRDefault="006A3B85" w:rsidP="00FF1A6E">
      <w:pPr>
        <w:pBdr>
          <w:bottom w:val="single" w:sz="4" w:space="1" w:color="auto"/>
        </w:pBdr>
        <w:spacing w:after="0" w:line="276" w:lineRule="auto"/>
        <w:jc w:val="center"/>
        <w:rPr>
          <w:rFonts w:ascii="Times New Roman" w:hAnsi="Times New Roman" w:cs="Times New Roman"/>
          <w:sz w:val="22"/>
          <w:szCs w:val="22"/>
        </w:rPr>
      </w:pPr>
      <w:r w:rsidRPr="00244F16">
        <w:rPr>
          <w:rFonts w:ascii="Times New Roman" w:hAnsi="Times New Roman" w:cs="Times New Roman"/>
          <w:sz w:val="22"/>
          <w:szCs w:val="22"/>
        </w:rPr>
        <w:t>Senior Network Engineer</w:t>
      </w:r>
    </w:p>
    <w:p w14:paraId="4F9D199E" w14:textId="75BCA652" w:rsidR="006A3B85" w:rsidRPr="00FF1A6E" w:rsidRDefault="00FF1A6E" w:rsidP="00FF1A6E">
      <w:pPr>
        <w:pBdr>
          <w:bottom w:val="single" w:sz="4" w:space="1" w:color="auto"/>
        </w:pBdr>
        <w:spacing w:after="0" w:line="276" w:lineRule="auto"/>
        <w:jc w:val="center"/>
        <w:rPr>
          <w:rFonts w:ascii="Times New Roman" w:hAnsi="Times New Roman" w:cs="Times New Roman"/>
          <w:sz w:val="22"/>
          <w:szCs w:val="22"/>
        </w:rPr>
      </w:pPr>
      <w:r w:rsidRPr="00244F16">
        <w:rPr>
          <w:rFonts w:ascii="Times New Roman" w:hAnsi="Times New Roman" w:cs="Times New Roman"/>
          <w:sz w:val="22"/>
          <w:szCs w:val="22"/>
        </w:rPr>
        <w:t>+1 2038227705</w:t>
      </w:r>
      <w:r>
        <w:rPr>
          <w:rFonts w:ascii="Times New Roman" w:hAnsi="Times New Roman" w:cs="Times New Roman"/>
          <w:sz w:val="22"/>
          <w:szCs w:val="22"/>
        </w:rPr>
        <w:t xml:space="preserve"> | </w:t>
      </w:r>
      <w:hyperlink r:id="rId5" w:history="1">
        <w:r w:rsidRPr="00BC744F">
          <w:rPr>
            <w:rStyle w:val="Hyperlink"/>
            <w:rFonts w:ascii="Times New Roman" w:hAnsi="Times New Roman" w:cs="Times New Roman"/>
            <w:sz w:val="22"/>
            <w:szCs w:val="22"/>
          </w:rPr>
          <w:t>spandana1710@gmail.com</w:t>
        </w:r>
      </w:hyperlink>
      <w:r>
        <w:rPr>
          <w:rFonts w:ascii="Times New Roman" w:hAnsi="Times New Roman" w:cs="Times New Roman"/>
          <w:sz w:val="22"/>
          <w:szCs w:val="22"/>
        </w:rPr>
        <w:t xml:space="preserve"> | </w:t>
      </w:r>
      <w:r w:rsidR="009D4F49" w:rsidRPr="009D4F49">
        <w:rPr>
          <w:rFonts w:ascii="Times New Roman" w:hAnsi="Times New Roman" w:cs="Times New Roman"/>
          <w:sz w:val="22"/>
          <w:szCs w:val="22"/>
        </w:rPr>
        <w:t>linkedin.com/in/spandana-damannagari-b33931183</w:t>
      </w:r>
      <w:r w:rsidR="009D4F49">
        <w:rPr>
          <w:rFonts w:ascii="Times New Roman" w:hAnsi="Times New Roman" w:cs="Times New Roman"/>
          <w:sz w:val="22"/>
          <w:szCs w:val="22"/>
        </w:rPr>
        <w:t xml:space="preserve"> </w:t>
      </w:r>
    </w:p>
    <w:p w14:paraId="371D5968" w14:textId="4D7D5112" w:rsidR="00244F16" w:rsidRDefault="006A3B85" w:rsidP="00E8424E">
      <w:pPr>
        <w:spacing w:before="240" w:line="276" w:lineRule="auto"/>
        <w:jc w:val="both"/>
        <w:rPr>
          <w:rFonts w:ascii="Times New Roman" w:hAnsi="Times New Roman" w:cs="Times New Roman"/>
          <w:b/>
          <w:bCs/>
          <w:sz w:val="22"/>
          <w:szCs w:val="22"/>
        </w:rPr>
      </w:pPr>
      <w:r w:rsidRPr="00244F16">
        <w:rPr>
          <w:rFonts w:ascii="Times New Roman" w:hAnsi="Times New Roman" w:cs="Times New Roman"/>
          <w:b/>
          <w:bCs/>
          <w:sz w:val="22"/>
          <w:szCs w:val="22"/>
        </w:rPr>
        <w:t>PROFESSIONAL SUMMARY</w:t>
      </w:r>
    </w:p>
    <w:p w14:paraId="73EFC8AC" w14:textId="0CCD1A58"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Senior Network Engineer with 10 years of experience designing, implementing, securing, and supporting large-scale enterprise network, cybersecurity, data </w:t>
      </w:r>
      <w:proofErr w:type="spellStart"/>
      <w:r w:rsidRPr="00EB20E0">
        <w:rPr>
          <w:rFonts w:ascii="Times New Roman" w:hAnsi="Times New Roman" w:cs="Times New Roman"/>
        </w:rPr>
        <w:t>center</w:t>
      </w:r>
      <w:proofErr w:type="spellEnd"/>
      <w:r w:rsidRPr="00EB20E0">
        <w:rPr>
          <w:rFonts w:ascii="Times New Roman" w:hAnsi="Times New Roman" w:cs="Times New Roman"/>
        </w:rPr>
        <w:t xml:space="preserve">, wireless, and hybrid cloud infrastructure across Healthcare, Financial Services, Telecommunications, and IT Services. </w:t>
      </w:r>
    </w:p>
    <w:p w14:paraId="50F273DB" w14:textId="595D637F"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Extensive experience designing secure and resilient enterprise LAN, WAN, WLAN, data </w:t>
      </w:r>
      <w:proofErr w:type="spellStart"/>
      <w:r w:rsidRPr="00EB20E0">
        <w:rPr>
          <w:rFonts w:ascii="Times New Roman" w:hAnsi="Times New Roman" w:cs="Times New Roman"/>
        </w:rPr>
        <w:t>center</w:t>
      </w:r>
      <w:proofErr w:type="spellEnd"/>
      <w:r w:rsidRPr="00EB20E0">
        <w:rPr>
          <w:rFonts w:ascii="Times New Roman" w:hAnsi="Times New Roman" w:cs="Times New Roman"/>
        </w:rPr>
        <w:t xml:space="preserve">, Internet, VPN, SD-WAN, cloud, and hybrid connectivity solutions supporting business-critical applications and highly available production environments. </w:t>
      </w:r>
    </w:p>
    <w:p w14:paraId="00537EB1" w14:textId="2CBBE00E"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Strong expertise in Cisco Catalyst, Nexus, ISR, ASR, ACI, DNA </w:t>
      </w:r>
      <w:proofErr w:type="spellStart"/>
      <w:r w:rsidRPr="00EB20E0">
        <w:rPr>
          <w:rFonts w:ascii="Times New Roman" w:hAnsi="Times New Roman" w:cs="Times New Roman"/>
        </w:rPr>
        <w:t>Center</w:t>
      </w:r>
      <w:proofErr w:type="spellEnd"/>
      <w:r w:rsidRPr="00EB20E0">
        <w:rPr>
          <w:rFonts w:ascii="Times New Roman" w:hAnsi="Times New Roman" w:cs="Times New Roman"/>
        </w:rPr>
        <w:t xml:space="preserve">, ISE, Firepower, Cisco wireless technologies, Palo Alto Networks, Panorama, </w:t>
      </w:r>
      <w:proofErr w:type="spellStart"/>
      <w:r w:rsidRPr="00EB20E0">
        <w:rPr>
          <w:rFonts w:ascii="Times New Roman" w:hAnsi="Times New Roman" w:cs="Times New Roman"/>
        </w:rPr>
        <w:t>GlobalProtect</w:t>
      </w:r>
      <w:proofErr w:type="spellEnd"/>
      <w:r w:rsidRPr="00EB20E0">
        <w:rPr>
          <w:rFonts w:ascii="Times New Roman" w:hAnsi="Times New Roman" w:cs="Times New Roman"/>
        </w:rPr>
        <w:t xml:space="preserve">, Check Point, Fortinet FortiGate, F5 BIG-IP, and enterprise security technologies. </w:t>
      </w:r>
    </w:p>
    <w:p w14:paraId="1E2FEF85" w14:textId="5E2ED8BE"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Advanced routing and switching expertise across BGP, MP-BGP, OSPF, EIGRP, MPLS, VXLAN EVPN, VRFs, HSRP, VLANs, STP/RSTP/MSTP, EtherChannel, QoS, IPv4/IPv6, multicast, and policy-based routing. </w:t>
      </w:r>
    </w:p>
    <w:p w14:paraId="30048308" w14:textId="13894D71" w:rsid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Extensive experience designing enterprise network security architectures aligned with NIST 800-53, NIST Cybersecurity Framework (NIST CSF), CIS Controls, Zero Trust, </w:t>
      </w:r>
      <w:proofErr w:type="spellStart"/>
      <w:r w:rsidRPr="00EB20E0">
        <w:rPr>
          <w:rFonts w:ascii="Times New Roman" w:hAnsi="Times New Roman" w:cs="Times New Roman"/>
        </w:rPr>
        <w:t>defense</w:t>
      </w:r>
      <w:proofErr w:type="spellEnd"/>
      <w:r w:rsidRPr="00EB20E0">
        <w:rPr>
          <w:rFonts w:ascii="Times New Roman" w:hAnsi="Times New Roman" w:cs="Times New Roman"/>
        </w:rPr>
        <w:t xml:space="preserve">-in-depth, and enterprise security standards. </w:t>
      </w:r>
    </w:p>
    <w:p w14:paraId="6FB10B62" w14:textId="212600BA" w:rsidR="00502EE7" w:rsidRDefault="00502EE7" w:rsidP="00502EE7">
      <w:pPr>
        <w:pStyle w:val="pdq2pgselectionanchorcontainer"/>
        <w:numPr>
          <w:ilvl w:val="0"/>
          <w:numId w:val="30"/>
        </w:numPr>
      </w:pPr>
      <w:r>
        <w:t>Strong hands-on experience with Juniper routing, switching, and security platforms including SRX, MX, EX, and QFX, with configuration, deployment, troubleshooting, certification, and validation using Junos OS.</w:t>
      </w:r>
    </w:p>
    <w:p w14:paraId="59053A79" w14:textId="760EA3A3" w:rsidR="00502EE7" w:rsidRPr="00502EE7" w:rsidRDefault="00502EE7" w:rsidP="00502EE7">
      <w:pPr>
        <w:pStyle w:val="pdq2pgselectionanchorcontainer"/>
        <w:numPr>
          <w:ilvl w:val="0"/>
          <w:numId w:val="30"/>
        </w:numPr>
      </w:pPr>
      <w:r>
        <w:t>Experienced with Juniper technologies including BGP, OSPF, IPv6, Multicast, GRE, IPsec VPN, NAT, VRRP, Class of Service (</w:t>
      </w:r>
      <w:proofErr w:type="spellStart"/>
      <w:r>
        <w:t>CoS</w:t>
      </w:r>
      <w:proofErr w:type="spellEnd"/>
      <w:r>
        <w:t>), Routing Instances, J-Flow, RPM, and SNMP across enterprise and WAN environments.</w:t>
      </w:r>
    </w:p>
    <w:p w14:paraId="3823973C" w14:textId="3FEBD474"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Hands-on experience conducting security risk assessments, vulnerability assessments, security architecture reviews, control-gap assessments, threat analysis, and risk-based remediation planning across enterprise network and infrastructure environments. </w:t>
      </w:r>
    </w:p>
    <w:p w14:paraId="486D9DA8" w14:textId="036B8EAD"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Strong experience developing and implementing enterprise security policies, technical standards, configuration baselines, firewall governance procedures, access-control requirements, VPN standards, encryption controls, vulnerability-management procedures, monitoring requirements, and incident-escalation processes. </w:t>
      </w:r>
    </w:p>
    <w:p w14:paraId="30460D19" w14:textId="612C8FF3"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Experienced with Identity and Access Management (IAM), privileged access controls, least privilege, MFA, 802.1X, Network Access Control (NAC), role-based access controls, endpoint profiling, authentication, authorization, and Zero Trust access strategies. </w:t>
      </w:r>
    </w:p>
    <w:p w14:paraId="0A715479" w14:textId="64EEE178"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Extensive experience with Palo Alto Networks, Panorama, </w:t>
      </w:r>
      <w:proofErr w:type="spellStart"/>
      <w:r w:rsidRPr="00EB20E0">
        <w:rPr>
          <w:rFonts w:ascii="Times New Roman" w:hAnsi="Times New Roman" w:cs="Times New Roman"/>
        </w:rPr>
        <w:t>GlobalProtect</w:t>
      </w:r>
      <w:proofErr w:type="spellEnd"/>
      <w:r w:rsidRPr="00EB20E0">
        <w:rPr>
          <w:rFonts w:ascii="Times New Roman" w:hAnsi="Times New Roman" w:cs="Times New Roman"/>
        </w:rPr>
        <w:t xml:space="preserve">, Check Point, Cisco Firepower, Cisco ASA, Fortinet FortiGate, NGFW, IDS/IPS, firewall policies, NAT, IPsec/SSL VPNs, segmentation, </w:t>
      </w:r>
      <w:proofErr w:type="spellStart"/>
      <w:r w:rsidRPr="00EB20E0">
        <w:rPr>
          <w:rFonts w:ascii="Times New Roman" w:hAnsi="Times New Roman" w:cs="Times New Roman"/>
        </w:rPr>
        <w:t>microsegmentation</w:t>
      </w:r>
      <w:proofErr w:type="spellEnd"/>
      <w:r w:rsidRPr="00EB20E0">
        <w:rPr>
          <w:rFonts w:ascii="Times New Roman" w:hAnsi="Times New Roman" w:cs="Times New Roman"/>
        </w:rPr>
        <w:t xml:space="preserve">, encryption, and secure remote access. </w:t>
      </w:r>
    </w:p>
    <w:p w14:paraId="38C25803" w14:textId="4F80D50C"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Experienced designing segmentation and </w:t>
      </w:r>
      <w:proofErr w:type="spellStart"/>
      <w:r w:rsidRPr="00EB20E0">
        <w:rPr>
          <w:rFonts w:ascii="Times New Roman" w:hAnsi="Times New Roman" w:cs="Times New Roman"/>
        </w:rPr>
        <w:t>microsegmentation</w:t>
      </w:r>
      <w:proofErr w:type="spellEnd"/>
      <w:r w:rsidRPr="00EB20E0">
        <w:rPr>
          <w:rFonts w:ascii="Times New Roman" w:hAnsi="Times New Roman" w:cs="Times New Roman"/>
        </w:rPr>
        <w:t xml:space="preserve"> controls across east-west and north-south traffic flows to limit lateral movement, isolate sensitive workloads, establish security boundaries, and protect critical systems. </w:t>
      </w:r>
    </w:p>
    <w:p w14:paraId="12B72B75" w14:textId="6AC6A216"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Strong cybersecurity incident-response experience investigating malware-related network activity, unauthorized access attempts, vulnerabilities, anomalous traffic, security-policy violations, firewall events, VPN failures, and complex network/security incidents. </w:t>
      </w:r>
    </w:p>
    <w:p w14:paraId="180ADC1B" w14:textId="253B085A"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Experienced in vulnerability management, threat analysis, security monitoring, log analysis, packet analysis, root-cause analysis, incident containment, remediation, corrective-action planning, and post-incident reviews. </w:t>
      </w:r>
    </w:p>
    <w:p w14:paraId="73AABEEA" w14:textId="26B6CD95"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Experienced developing network and cybersecurity dashboards, KPIs, vulnerability metrics, availability measurements, capacity reports, incident trends, risk assessments, and executive-level status reporting. </w:t>
      </w:r>
    </w:p>
    <w:p w14:paraId="786AFF4E" w14:textId="59306564"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Hands-on experience designing secure hybrid and multi-cloud connectivity across GCP, AWS, and Microsoft Azure using VPCs, Shared VPCs, Transit Gateway, Direct Connect, ExpressRoute, Cloud VPN, VPN Gateway, firewall policies, routing, NAT, DNS, and load balancing. </w:t>
      </w:r>
    </w:p>
    <w:p w14:paraId="3BD14D8B" w14:textId="686CCC8F"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lastRenderedPageBreak/>
        <w:t xml:space="preserve">Strong network automation experience using Python, Terraform, Ansible, REST APIs, PowerShell, YAML, Git/GitHub, and Infrastructure as Code practices. </w:t>
      </w:r>
    </w:p>
    <w:p w14:paraId="6798B139" w14:textId="302D7D63" w:rsid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Experienced evaluating emerging networking and cybersecurity technologies through architecture reviews, technical evaluations, proof-of-concept activities, product assessments, testing, and implementation recommendations. </w:t>
      </w:r>
    </w:p>
    <w:p w14:paraId="3ACC07DF" w14:textId="56AB23B0" w:rsidR="008D2E36" w:rsidRPr="00EB20E0" w:rsidRDefault="008D2E36" w:rsidP="00EB20E0">
      <w:pPr>
        <w:pStyle w:val="NoSpacing"/>
        <w:numPr>
          <w:ilvl w:val="0"/>
          <w:numId w:val="30"/>
        </w:numPr>
        <w:rPr>
          <w:rFonts w:ascii="Times New Roman" w:hAnsi="Times New Roman" w:cs="Times New Roman"/>
        </w:rPr>
      </w:pPr>
      <w:r w:rsidRPr="008D2E36">
        <w:rPr>
          <w:rFonts w:ascii="Times New Roman" w:hAnsi="Times New Roman" w:cs="Times New Roman"/>
        </w:rPr>
        <w:t>3+ years of hands-on Juniper Mist experience, including Mist WAN Assurance and Switch Assurance, supporting configuration, monitoring, troubleshooting, performance analysis, and network operations.</w:t>
      </w:r>
    </w:p>
    <w:p w14:paraId="67D3CED7" w14:textId="3D4209D7" w:rsidR="00EB20E0" w:rsidRP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 xml:space="preserve">Strong experience developing HLDs, LLDs, Microsoft Visio network diagrams, infrastructure schematics, topology diagrams, IP addressing plans, security standards, MOPs, SOPs, runbooks, implementation plans, validation procedures, disaster-recovery plans, and rollback procedures. </w:t>
      </w:r>
    </w:p>
    <w:p w14:paraId="657C0A3A" w14:textId="0EA04428" w:rsidR="00EB20E0" w:rsidRDefault="00EB20E0" w:rsidP="00EB20E0">
      <w:pPr>
        <w:pStyle w:val="NoSpacing"/>
        <w:numPr>
          <w:ilvl w:val="0"/>
          <w:numId w:val="30"/>
        </w:numPr>
        <w:rPr>
          <w:rFonts w:ascii="Times New Roman" w:hAnsi="Times New Roman" w:cs="Times New Roman"/>
        </w:rPr>
      </w:pPr>
      <w:r w:rsidRPr="00EB20E0">
        <w:rPr>
          <w:rFonts w:ascii="Times New Roman" w:hAnsi="Times New Roman" w:cs="Times New Roman"/>
        </w:rPr>
        <w:t>Proven technical leadership experience mentoring network/security engineers, establishing engineering standards and best practices, reviewing technical designs, leading complex projects, coordinating critical incidents, and collaborating across cybersecurity, infrastructure, cloud, systems, database, application, and telecommunications teams.</w:t>
      </w:r>
    </w:p>
    <w:p w14:paraId="3A30F17B" w14:textId="374ABB41" w:rsidR="008D2E36" w:rsidRPr="00EB20E0" w:rsidRDefault="008D2E36" w:rsidP="00EB20E0">
      <w:pPr>
        <w:pStyle w:val="NoSpacing"/>
        <w:numPr>
          <w:ilvl w:val="0"/>
          <w:numId w:val="30"/>
        </w:numPr>
        <w:rPr>
          <w:rFonts w:ascii="Times New Roman" w:hAnsi="Times New Roman" w:cs="Times New Roman"/>
        </w:rPr>
      </w:pPr>
      <w:r w:rsidRPr="008D2E36">
        <w:rPr>
          <w:rFonts w:ascii="Times New Roman" w:hAnsi="Times New Roman" w:cs="Times New Roman"/>
        </w:rPr>
        <w:t>Strong customer-facing experience working directly with enterprise clients and stakeholders to gather technical requirements, present network solutions, lead design and implementation discussions, troubleshoot complex issues, coordinate migrations, and provide technical knowledge transfer.</w:t>
      </w:r>
    </w:p>
    <w:p w14:paraId="0D4A5D41" w14:textId="3E12776B" w:rsidR="006A3B85" w:rsidRPr="00244F16" w:rsidRDefault="006A3B85" w:rsidP="00EB20E0">
      <w:pPr>
        <w:spacing w:before="240" w:line="276" w:lineRule="auto"/>
        <w:jc w:val="both"/>
        <w:rPr>
          <w:rFonts w:ascii="Times New Roman" w:hAnsi="Times New Roman" w:cs="Times New Roman"/>
          <w:b/>
          <w:bCs/>
          <w:sz w:val="22"/>
          <w:szCs w:val="22"/>
        </w:rPr>
      </w:pPr>
      <w:r w:rsidRPr="00244F16">
        <w:rPr>
          <w:rFonts w:ascii="Times New Roman" w:hAnsi="Times New Roman" w:cs="Times New Roman"/>
          <w:b/>
          <w:bCs/>
          <w:sz w:val="22"/>
          <w:szCs w:val="22"/>
        </w:rPr>
        <w:t>TECHNICAL SKILLS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08"/>
        <w:gridCol w:w="8162"/>
      </w:tblGrid>
      <w:tr w:rsidR="00EB20E0" w:rsidRPr="008D2E36" w14:paraId="599A7D81" w14:textId="77777777" w:rsidTr="00EB20E0">
        <w:trPr>
          <w:tblHeader/>
          <w:tblCellSpacing w:w="15" w:type="dxa"/>
        </w:trPr>
        <w:tc>
          <w:tcPr>
            <w:tcW w:w="0" w:type="auto"/>
            <w:vAlign w:val="center"/>
            <w:hideMark/>
          </w:tcPr>
          <w:p w14:paraId="4B66581A"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Category</w:t>
            </w:r>
          </w:p>
        </w:tc>
        <w:tc>
          <w:tcPr>
            <w:tcW w:w="0" w:type="auto"/>
            <w:vAlign w:val="center"/>
            <w:hideMark/>
          </w:tcPr>
          <w:p w14:paraId="304EC9A5"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Technologies / Skills</w:t>
            </w:r>
          </w:p>
        </w:tc>
      </w:tr>
      <w:tr w:rsidR="00EB20E0" w:rsidRPr="008D2E36" w14:paraId="79E46DB2" w14:textId="77777777" w:rsidTr="00EB20E0">
        <w:trPr>
          <w:tblCellSpacing w:w="15" w:type="dxa"/>
        </w:trPr>
        <w:tc>
          <w:tcPr>
            <w:tcW w:w="0" w:type="auto"/>
            <w:vAlign w:val="center"/>
            <w:hideMark/>
          </w:tcPr>
          <w:p w14:paraId="16CDB168"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Routing &amp; </w:t>
            </w:r>
            <w:proofErr w:type="gramStart"/>
            <w:r w:rsidRPr="008D2E36">
              <w:rPr>
                <w:rFonts w:ascii="Times New Roman" w:hAnsi="Times New Roman" w:cs="Times New Roman"/>
                <w:sz w:val="22"/>
                <w:szCs w:val="22"/>
              </w:rPr>
              <w:t>Switching</w:t>
            </w:r>
            <w:proofErr w:type="gramEnd"/>
          </w:p>
        </w:tc>
        <w:tc>
          <w:tcPr>
            <w:tcW w:w="0" w:type="auto"/>
            <w:vAlign w:val="center"/>
            <w:hideMark/>
          </w:tcPr>
          <w:p w14:paraId="6C1B99B4"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TCP/IP, IPv4/IPv6, LAN, WAN, WLAN, BGP, MP-BGP, OSPF, EIGRP, MPLS, MPLS L3VPN, VXLAN EVPN, VRFs, HSRP, VRRP, VLAN, VTP, STP, RSTP, MSTP, EtherChannel, LACP, QoS, Multicast, PBR, IP SLA, GRE, DMVPN, DNS, DHCP</w:t>
            </w:r>
          </w:p>
        </w:tc>
      </w:tr>
      <w:tr w:rsidR="00EB20E0" w:rsidRPr="008D2E36" w14:paraId="46781B6D" w14:textId="77777777" w:rsidTr="00EB20E0">
        <w:trPr>
          <w:tblCellSpacing w:w="15" w:type="dxa"/>
        </w:trPr>
        <w:tc>
          <w:tcPr>
            <w:tcW w:w="0" w:type="auto"/>
            <w:vAlign w:val="center"/>
            <w:hideMark/>
          </w:tcPr>
          <w:p w14:paraId="4B5147AA"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Cisco Technologies</w:t>
            </w:r>
          </w:p>
        </w:tc>
        <w:tc>
          <w:tcPr>
            <w:tcW w:w="0" w:type="auto"/>
            <w:vAlign w:val="center"/>
            <w:hideMark/>
          </w:tcPr>
          <w:p w14:paraId="0837244C"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Cisco Catalyst 9200/9300/9400/9500, Nexus 3000/5000/7000/9000, ISR 4000, ASR 1000, Cisco ACI, DNA </w:t>
            </w:r>
            <w:proofErr w:type="spellStart"/>
            <w:r w:rsidRPr="008D2E36">
              <w:rPr>
                <w:rFonts w:ascii="Times New Roman" w:hAnsi="Times New Roman" w:cs="Times New Roman"/>
                <w:sz w:val="22"/>
                <w:szCs w:val="22"/>
              </w:rPr>
              <w:t>Center</w:t>
            </w:r>
            <w:proofErr w:type="spellEnd"/>
            <w:r w:rsidRPr="008D2E36">
              <w:rPr>
                <w:rFonts w:ascii="Times New Roman" w:hAnsi="Times New Roman" w:cs="Times New Roman"/>
                <w:sz w:val="22"/>
                <w:szCs w:val="22"/>
              </w:rPr>
              <w:t>, Prime Infrastructure, Cisco ISE, Cisco Firepower, IOS, IOS-XE, NX-OS</w:t>
            </w:r>
          </w:p>
        </w:tc>
      </w:tr>
      <w:tr w:rsidR="00502EE7" w:rsidRPr="008D2E36" w14:paraId="0486340E" w14:textId="77777777" w:rsidTr="00EB20E0">
        <w:trPr>
          <w:tblCellSpacing w:w="15" w:type="dxa"/>
        </w:trPr>
        <w:tc>
          <w:tcPr>
            <w:tcW w:w="0" w:type="auto"/>
            <w:vAlign w:val="center"/>
          </w:tcPr>
          <w:p w14:paraId="7C601F98" w14:textId="751B1B2A" w:rsidR="00502EE7" w:rsidRPr="008D2E36" w:rsidRDefault="00502EE7"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Juniper Technologies</w:t>
            </w:r>
          </w:p>
        </w:tc>
        <w:tc>
          <w:tcPr>
            <w:tcW w:w="0" w:type="auto"/>
            <w:vAlign w:val="center"/>
          </w:tcPr>
          <w:p w14:paraId="0EA90089" w14:textId="126AF713" w:rsidR="00502EE7" w:rsidRPr="008D2E36" w:rsidRDefault="008D2E36"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Junos OS, SRX Series, MX Series, EX Series, QFX Series, Juniper Mist, Mist WAN Assurance, Mist Switch Assurance, BGP, OSPF, IPv6, Multicast, GRE, IPsec VPN, NAT, VRRP, </w:t>
            </w:r>
            <w:proofErr w:type="spellStart"/>
            <w:r w:rsidRPr="008D2E36">
              <w:rPr>
                <w:rFonts w:ascii="Times New Roman" w:hAnsi="Times New Roman" w:cs="Times New Roman"/>
                <w:sz w:val="22"/>
                <w:szCs w:val="22"/>
              </w:rPr>
              <w:t>CoS</w:t>
            </w:r>
            <w:proofErr w:type="spellEnd"/>
            <w:r w:rsidRPr="008D2E36">
              <w:rPr>
                <w:rFonts w:ascii="Times New Roman" w:hAnsi="Times New Roman" w:cs="Times New Roman"/>
                <w:sz w:val="22"/>
                <w:szCs w:val="22"/>
              </w:rPr>
              <w:t>, Routing Instances, J-Flow, RPM, SNMP</w:t>
            </w:r>
          </w:p>
        </w:tc>
      </w:tr>
      <w:tr w:rsidR="00EB20E0" w:rsidRPr="008D2E36" w14:paraId="7203C8A6" w14:textId="77777777" w:rsidTr="00EB20E0">
        <w:trPr>
          <w:tblCellSpacing w:w="15" w:type="dxa"/>
        </w:trPr>
        <w:tc>
          <w:tcPr>
            <w:tcW w:w="0" w:type="auto"/>
            <w:vAlign w:val="center"/>
            <w:hideMark/>
          </w:tcPr>
          <w:p w14:paraId="08C0F7B2"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Network Security &amp; Firewalls</w:t>
            </w:r>
          </w:p>
        </w:tc>
        <w:tc>
          <w:tcPr>
            <w:tcW w:w="0" w:type="auto"/>
            <w:vAlign w:val="center"/>
            <w:hideMark/>
          </w:tcPr>
          <w:p w14:paraId="6DEB2BFF"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Palo Alto PAN-OS, Panorama, </w:t>
            </w:r>
            <w:proofErr w:type="spellStart"/>
            <w:r w:rsidRPr="008D2E36">
              <w:rPr>
                <w:rFonts w:ascii="Times New Roman" w:hAnsi="Times New Roman" w:cs="Times New Roman"/>
                <w:sz w:val="22"/>
                <w:szCs w:val="22"/>
              </w:rPr>
              <w:t>GlobalProtect</w:t>
            </w:r>
            <w:proofErr w:type="spellEnd"/>
            <w:r w:rsidRPr="008D2E36">
              <w:rPr>
                <w:rFonts w:ascii="Times New Roman" w:hAnsi="Times New Roman" w:cs="Times New Roman"/>
                <w:sz w:val="22"/>
                <w:szCs w:val="22"/>
              </w:rPr>
              <w:t>, Check Point, Cisco Firepower, Cisco ASA, Fortinet FortiGate, NGFW, IDS/IPS, ACL, NAT, IPsec VPN, SSL VPN, Remote Access VPN, Security Profiles, Firewall Policy Administration, Encryption</w:t>
            </w:r>
          </w:p>
        </w:tc>
      </w:tr>
      <w:tr w:rsidR="00EB20E0" w:rsidRPr="008D2E36" w14:paraId="0D5786E1" w14:textId="77777777" w:rsidTr="00EB20E0">
        <w:trPr>
          <w:tblCellSpacing w:w="15" w:type="dxa"/>
        </w:trPr>
        <w:tc>
          <w:tcPr>
            <w:tcW w:w="0" w:type="auto"/>
            <w:vAlign w:val="center"/>
            <w:hideMark/>
          </w:tcPr>
          <w:p w14:paraId="1635819E"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Security Architecture</w:t>
            </w:r>
          </w:p>
        </w:tc>
        <w:tc>
          <w:tcPr>
            <w:tcW w:w="0" w:type="auto"/>
            <w:vAlign w:val="center"/>
            <w:hideMark/>
          </w:tcPr>
          <w:p w14:paraId="1DBA40E0"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Zero Trust, </w:t>
            </w:r>
            <w:proofErr w:type="spellStart"/>
            <w:r w:rsidRPr="008D2E36">
              <w:rPr>
                <w:rFonts w:ascii="Times New Roman" w:hAnsi="Times New Roman" w:cs="Times New Roman"/>
                <w:sz w:val="22"/>
                <w:szCs w:val="22"/>
              </w:rPr>
              <w:t>Defense</w:t>
            </w:r>
            <w:proofErr w:type="spellEnd"/>
            <w:r w:rsidRPr="008D2E36">
              <w:rPr>
                <w:rFonts w:ascii="Times New Roman" w:hAnsi="Times New Roman" w:cs="Times New Roman"/>
                <w:sz w:val="22"/>
                <w:szCs w:val="22"/>
              </w:rPr>
              <w:t xml:space="preserve">-in-Depth, Network Segmentation, </w:t>
            </w:r>
            <w:proofErr w:type="spellStart"/>
            <w:r w:rsidRPr="008D2E36">
              <w:rPr>
                <w:rFonts w:ascii="Times New Roman" w:hAnsi="Times New Roman" w:cs="Times New Roman"/>
                <w:sz w:val="22"/>
                <w:szCs w:val="22"/>
              </w:rPr>
              <w:t>Microsegmentation</w:t>
            </w:r>
            <w:proofErr w:type="spellEnd"/>
            <w:r w:rsidRPr="008D2E36">
              <w:rPr>
                <w:rFonts w:ascii="Times New Roman" w:hAnsi="Times New Roman" w:cs="Times New Roman"/>
                <w:sz w:val="22"/>
                <w:szCs w:val="22"/>
              </w:rPr>
              <w:t>, East-West Traffic Security, North-South Traffic Security, Lateral Movement Prevention, Security Zones, Secure Remote Access, Network Security Architecture</w:t>
            </w:r>
          </w:p>
        </w:tc>
      </w:tr>
      <w:tr w:rsidR="00EB20E0" w:rsidRPr="008D2E36" w14:paraId="09679956" w14:textId="77777777" w:rsidTr="00EB20E0">
        <w:trPr>
          <w:tblCellSpacing w:w="15" w:type="dxa"/>
        </w:trPr>
        <w:tc>
          <w:tcPr>
            <w:tcW w:w="0" w:type="auto"/>
            <w:vAlign w:val="center"/>
            <w:hideMark/>
          </w:tcPr>
          <w:p w14:paraId="71DE0D5F"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Security Frameworks &amp; Governance</w:t>
            </w:r>
          </w:p>
        </w:tc>
        <w:tc>
          <w:tcPr>
            <w:tcW w:w="0" w:type="auto"/>
            <w:vAlign w:val="center"/>
            <w:hideMark/>
          </w:tcPr>
          <w:p w14:paraId="6EB3F915"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NIST 800-53, NIST Cybersecurity Framework (NIST CSF), CIS Controls, Security Policies, Security Standards, Configuration Baselines, Security Architecture Reviews, Security Control Assessments, Regulatory Compliance</w:t>
            </w:r>
          </w:p>
        </w:tc>
      </w:tr>
      <w:tr w:rsidR="00EB20E0" w:rsidRPr="008D2E36" w14:paraId="3C08CF99" w14:textId="77777777" w:rsidTr="00EB20E0">
        <w:trPr>
          <w:tblCellSpacing w:w="15" w:type="dxa"/>
        </w:trPr>
        <w:tc>
          <w:tcPr>
            <w:tcW w:w="0" w:type="auto"/>
            <w:vAlign w:val="center"/>
            <w:hideMark/>
          </w:tcPr>
          <w:p w14:paraId="667231B6"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Risk &amp; Vulnerability Management</w:t>
            </w:r>
          </w:p>
        </w:tc>
        <w:tc>
          <w:tcPr>
            <w:tcW w:w="0" w:type="auto"/>
            <w:vAlign w:val="center"/>
            <w:hideMark/>
          </w:tcPr>
          <w:p w14:paraId="45E9F92B"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Security Risk Assessments, Vulnerability Assessments, Vulnerability Management, Risk Analysis, Threat Analysis, Security Control Gap Analysis, Risk-Based Remediation, Security Hardening, Security Exceptions, Corrective Action Planning</w:t>
            </w:r>
          </w:p>
        </w:tc>
      </w:tr>
      <w:tr w:rsidR="00EB20E0" w:rsidRPr="008D2E36" w14:paraId="1C2E76DE" w14:textId="77777777" w:rsidTr="00EB20E0">
        <w:trPr>
          <w:tblCellSpacing w:w="15" w:type="dxa"/>
        </w:trPr>
        <w:tc>
          <w:tcPr>
            <w:tcW w:w="0" w:type="auto"/>
            <w:vAlign w:val="center"/>
            <w:hideMark/>
          </w:tcPr>
          <w:p w14:paraId="3910E66A"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Identity &amp; Access Security</w:t>
            </w:r>
          </w:p>
        </w:tc>
        <w:tc>
          <w:tcPr>
            <w:tcW w:w="0" w:type="auto"/>
            <w:vAlign w:val="center"/>
            <w:hideMark/>
          </w:tcPr>
          <w:p w14:paraId="5864556F"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Identity &amp; Access Management (IAM), Cisco ISE, 802.1X, NAC, MFA, RBAC, Privileged Access Controls, Least Privilege, Authentication, Authorization, Device Profiling</w:t>
            </w:r>
          </w:p>
        </w:tc>
      </w:tr>
      <w:tr w:rsidR="00EB20E0" w:rsidRPr="008D2E36" w14:paraId="48BB52F8" w14:textId="77777777" w:rsidTr="00EB20E0">
        <w:trPr>
          <w:tblCellSpacing w:w="15" w:type="dxa"/>
        </w:trPr>
        <w:tc>
          <w:tcPr>
            <w:tcW w:w="0" w:type="auto"/>
            <w:vAlign w:val="center"/>
            <w:hideMark/>
          </w:tcPr>
          <w:p w14:paraId="3D92D992"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Security Operations</w:t>
            </w:r>
          </w:p>
        </w:tc>
        <w:tc>
          <w:tcPr>
            <w:tcW w:w="0" w:type="auto"/>
            <w:vAlign w:val="center"/>
            <w:hideMark/>
          </w:tcPr>
          <w:p w14:paraId="45B19559"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Cybersecurity Incident Response, Security Event Analysis, Malware-related Network Analysis, Unauthorized Access Investigation, Network Anomaly Detection, Security Alert Investigation, Policy Violation Analysis, Incident Escalation, RCA</w:t>
            </w:r>
          </w:p>
        </w:tc>
      </w:tr>
      <w:tr w:rsidR="00EB20E0" w:rsidRPr="008D2E36" w14:paraId="5FABB653" w14:textId="77777777" w:rsidTr="00EB20E0">
        <w:trPr>
          <w:tblCellSpacing w:w="15" w:type="dxa"/>
        </w:trPr>
        <w:tc>
          <w:tcPr>
            <w:tcW w:w="0" w:type="auto"/>
            <w:vAlign w:val="center"/>
            <w:hideMark/>
          </w:tcPr>
          <w:p w14:paraId="556AD38D"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Wireless</w:t>
            </w:r>
          </w:p>
        </w:tc>
        <w:tc>
          <w:tcPr>
            <w:tcW w:w="0" w:type="auto"/>
            <w:vAlign w:val="center"/>
            <w:hideMark/>
          </w:tcPr>
          <w:p w14:paraId="7E42B1CB"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Cisco WLC, Cisco Catalyst Wireless, Cisco Meraki APs, Aruba APs, Aruba Central, Aruba Mobility Gateways, Aruba ClearPass, Cisco DNA Spaces</w:t>
            </w:r>
          </w:p>
        </w:tc>
      </w:tr>
      <w:tr w:rsidR="00EB20E0" w:rsidRPr="008D2E36" w14:paraId="3DDFB940" w14:textId="77777777" w:rsidTr="00EB20E0">
        <w:trPr>
          <w:tblCellSpacing w:w="15" w:type="dxa"/>
        </w:trPr>
        <w:tc>
          <w:tcPr>
            <w:tcW w:w="0" w:type="auto"/>
            <w:vAlign w:val="center"/>
            <w:hideMark/>
          </w:tcPr>
          <w:p w14:paraId="597E7879"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Cloud Networking</w:t>
            </w:r>
          </w:p>
        </w:tc>
        <w:tc>
          <w:tcPr>
            <w:tcW w:w="0" w:type="auto"/>
            <w:vAlign w:val="center"/>
            <w:hideMark/>
          </w:tcPr>
          <w:p w14:paraId="63E0B07E"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GCP VPC/Shared VPC, Cloud Router, Cloud NAT, Cloud DNS, Cloud Load Balancing, Cloud VPN, Dedicated/Partner Interconnect, Private Service Connect, VPC Peering, AWS VPC, Transit Gateway, Direct Connect, S2S VPN, Azure </w:t>
            </w:r>
            <w:proofErr w:type="spellStart"/>
            <w:r w:rsidRPr="008D2E36">
              <w:rPr>
                <w:rFonts w:ascii="Times New Roman" w:hAnsi="Times New Roman" w:cs="Times New Roman"/>
                <w:sz w:val="22"/>
                <w:szCs w:val="22"/>
              </w:rPr>
              <w:t>VNet</w:t>
            </w:r>
            <w:proofErr w:type="spellEnd"/>
            <w:r w:rsidRPr="008D2E36">
              <w:rPr>
                <w:rFonts w:ascii="Times New Roman" w:hAnsi="Times New Roman" w:cs="Times New Roman"/>
                <w:sz w:val="22"/>
                <w:szCs w:val="22"/>
              </w:rPr>
              <w:t>, ExpressRoute, Azure Firewall, VPN Gateway, NSGs</w:t>
            </w:r>
          </w:p>
        </w:tc>
      </w:tr>
      <w:tr w:rsidR="00EB20E0" w:rsidRPr="008D2E36" w14:paraId="70464291" w14:textId="77777777" w:rsidTr="00EB20E0">
        <w:trPr>
          <w:tblCellSpacing w:w="15" w:type="dxa"/>
        </w:trPr>
        <w:tc>
          <w:tcPr>
            <w:tcW w:w="0" w:type="auto"/>
            <w:vAlign w:val="center"/>
            <w:hideMark/>
          </w:tcPr>
          <w:p w14:paraId="4AD2A02B"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lastRenderedPageBreak/>
              <w:t>Load Balancing</w:t>
            </w:r>
          </w:p>
        </w:tc>
        <w:tc>
          <w:tcPr>
            <w:tcW w:w="0" w:type="auto"/>
            <w:vAlign w:val="center"/>
            <w:hideMark/>
          </w:tcPr>
          <w:p w14:paraId="0D577C3F"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F5 BIG-IP LTM/GTM, SSL Offloading, Reverse Proxy, DNS Load Balancing, Health Monitoring, High Availability</w:t>
            </w:r>
          </w:p>
        </w:tc>
      </w:tr>
      <w:tr w:rsidR="00EB20E0" w:rsidRPr="008D2E36" w14:paraId="376ED68F" w14:textId="77777777" w:rsidTr="00EB20E0">
        <w:trPr>
          <w:tblCellSpacing w:w="15" w:type="dxa"/>
        </w:trPr>
        <w:tc>
          <w:tcPr>
            <w:tcW w:w="0" w:type="auto"/>
            <w:vAlign w:val="center"/>
            <w:hideMark/>
          </w:tcPr>
          <w:p w14:paraId="5274B208"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Automation &amp; </w:t>
            </w:r>
            <w:proofErr w:type="spellStart"/>
            <w:r w:rsidRPr="008D2E36">
              <w:rPr>
                <w:rFonts w:ascii="Times New Roman" w:hAnsi="Times New Roman" w:cs="Times New Roman"/>
                <w:sz w:val="22"/>
                <w:szCs w:val="22"/>
              </w:rPr>
              <w:t>IaC</w:t>
            </w:r>
            <w:proofErr w:type="spellEnd"/>
          </w:p>
        </w:tc>
        <w:tc>
          <w:tcPr>
            <w:tcW w:w="0" w:type="auto"/>
            <w:vAlign w:val="center"/>
            <w:hideMark/>
          </w:tcPr>
          <w:p w14:paraId="61DEB266"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Python, Terraform, Terraform Modules, Ansible, PowerShell, REST APIs, YAML, Git, GitHub, Infrastructure as Code</w:t>
            </w:r>
          </w:p>
        </w:tc>
      </w:tr>
      <w:tr w:rsidR="00EB20E0" w:rsidRPr="008D2E36" w14:paraId="419D8E3B" w14:textId="77777777" w:rsidTr="00EB20E0">
        <w:trPr>
          <w:tblCellSpacing w:w="15" w:type="dxa"/>
        </w:trPr>
        <w:tc>
          <w:tcPr>
            <w:tcW w:w="0" w:type="auto"/>
            <w:vAlign w:val="center"/>
            <w:hideMark/>
          </w:tcPr>
          <w:p w14:paraId="322A0E2E"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Monitoring &amp; Analysis</w:t>
            </w:r>
          </w:p>
        </w:tc>
        <w:tc>
          <w:tcPr>
            <w:tcW w:w="0" w:type="auto"/>
            <w:vAlign w:val="center"/>
            <w:hideMark/>
          </w:tcPr>
          <w:p w14:paraId="126ED993" w14:textId="5DD3C176" w:rsidR="00EB20E0" w:rsidRPr="008D2E36" w:rsidRDefault="00A911ED"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Splunk, SolarWinds NPM, PRTG Network Monitor, </w:t>
            </w:r>
            <w:proofErr w:type="spellStart"/>
            <w:r w:rsidRPr="008D2E36">
              <w:rPr>
                <w:rFonts w:ascii="Times New Roman" w:hAnsi="Times New Roman" w:cs="Times New Roman"/>
                <w:sz w:val="22"/>
                <w:szCs w:val="22"/>
              </w:rPr>
              <w:t>ThousandEyes</w:t>
            </w:r>
            <w:proofErr w:type="spellEnd"/>
            <w:r w:rsidRPr="008D2E36">
              <w:rPr>
                <w:rFonts w:ascii="Times New Roman" w:hAnsi="Times New Roman" w:cs="Times New Roman"/>
                <w:sz w:val="22"/>
                <w:szCs w:val="22"/>
              </w:rPr>
              <w:t>, Wireshark, NetFlow, VPC Flow Logs, Cloud Logging, Firewall Logs, IDS/IPS Logs, Cisco Prime, SNMP</w:t>
            </w:r>
          </w:p>
        </w:tc>
      </w:tr>
      <w:tr w:rsidR="00EB20E0" w:rsidRPr="008D2E36" w14:paraId="108CEE89" w14:textId="77777777" w:rsidTr="00EB20E0">
        <w:trPr>
          <w:tblCellSpacing w:w="15" w:type="dxa"/>
        </w:trPr>
        <w:tc>
          <w:tcPr>
            <w:tcW w:w="0" w:type="auto"/>
            <w:vAlign w:val="center"/>
            <w:hideMark/>
          </w:tcPr>
          <w:p w14:paraId="54663F41"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Metrics &amp; Reporting</w:t>
            </w:r>
          </w:p>
        </w:tc>
        <w:tc>
          <w:tcPr>
            <w:tcW w:w="0" w:type="auto"/>
            <w:vAlign w:val="center"/>
            <w:hideMark/>
          </w:tcPr>
          <w:p w14:paraId="719587F0"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Network KPIs, Security KPIs, Vulnerability Metrics, Availability Metrics, Capacity Reporting, Incident Trends, Risk Reports, Executive Status Reporting</w:t>
            </w:r>
          </w:p>
        </w:tc>
      </w:tr>
      <w:tr w:rsidR="00EB20E0" w:rsidRPr="008D2E36" w14:paraId="6DC63599" w14:textId="77777777" w:rsidTr="00EB20E0">
        <w:trPr>
          <w:tblCellSpacing w:w="15" w:type="dxa"/>
        </w:trPr>
        <w:tc>
          <w:tcPr>
            <w:tcW w:w="0" w:type="auto"/>
            <w:vAlign w:val="center"/>
            <w:hideMark/>
          </w:tcPr>
          <w:p w14:paraId="09A7CA6D"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Architecture &amp; Documentation</w:t>
            </w:r>
          </w:p>
        </w:tc>
        <w:tc>
          <w:tcPr>
            <w:tcW w:w="0" w:type="auto"/>
            <w:vAlign w:val="center"/>
            <w:hideMark/>
          </w:tcPr>
          <w:p w14:paraId="050D641C"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Microsoft Visio, HLD, LLD, Infrastructure Schematics, Network Topology Diagrams, IP Addressing Plans, VLAN Documentation, Firewall Rule Documentation, Security Standards, MOPs, SOPs, Runbooks</w:t>
            </w:r>
          </w:p>
        </w:tc>
      </w:tr>
      <w:tr w:rsidR="00EB20E0" w:rsidRPr="008D2E36" w14:paraId="71CF20E4" w14:textId="77777777" w:rsidTr="00EB20E0">
        <w:trPr>
          <w:tblCellSpacing w:w="15" w:type="dxa"/>
        </w:trPr>
        <w:tc>
          <w:tcPr>
            <w:tcW w:w="0" w:type="auto"/>
            <w:vAlign w:val="center"/>
            <w:hideMark/>
          </w:tcPr>
          <w:p w14:paraId="68032DF5"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Quality Assurance</w:t>
            </w:r>
          </w:p>
        </w:tc>
        <w:tc>
          <w:tcPr>
            <w:tcW w:w="0" w:type="auto"/>
            <w:vAlign w:val="center"/>
            <w:hideMark/>
          </w:tcPr>
          <w:p w14:paraId="5D07081D" w14:textId="6FEEB7CE" w:rsidR="00EB20E0" w:rsidRPr="008D2E36" w:rsidRDefault="00502EE7"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Configuration Validation, Network Certification, Functional Testing, Integration Testing, Interoperability Testing, Performance Testing, Pre/Post-Change Validation, HA/Failover Testing, Regression Validation, Junos Software Validation, Implementation Verification, Rollback Validation, Spirent </w:t>
            </w:r>
            <w:proofErr w:type="spellStart"/>
            <w:r w:rsidRPr="008D2E36">
              <w:rPr>
                <w:rFonts w:ascii="Times New Roman" w:hAnsi="Times New Roman" w:cs="Times New Roman"/>
                <w:sz w:val="22"/>
                <w:szCs w:val="22"/>
              </w:rPr>
              <w:t>TestCenter</w:t>
            </w:r>
            <w:proofErr w:type="spellEnd"/>
          </w:p>
        </w:tc>
      </w:tr>
      <w:tr w:rsidR="00EB20E0" w:rsidRPr="008D2E36" w14:paraId="37E5E0FD" w14:textId="77777777" w:rsidTr="00EB20E0">
        <w:trPr>
          <w:tblCellSpacing w:w="15" w:type="dxa"/>
        </w:trPr>
        <w:tc>
          <w:tcPr>
            <w:tcW w:w="0" w:type="auto"/>
            <w:vAlign w:val="center"/>
            <w:hideMark/>
          </w:tcPr>
          <w:p w14:paraId="322DBB4C"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Operating Systems</w:t>
            </w:r>
          </w:p>
        </w:tc>
        <w:tc>
          <w:tcPr>
            <w:tcW w:w="0" w:type="auto"/>
            <w:vAlign w:val="center"/>
            <w:hideMark/>
          </w:tcPr>
          <w:p w14:paraId="1F771ED0"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Cisco IOS/IOS-XE/NX-OS, Windows Server 2019/2022, RHEL 8/9, Ubuntu Linux</w:t>
            </w:r>
          </w:p>
        </w:tc>
      </w:tr>
      <w:tr w:rsidR="00EB20E0" w:rsidRPr="008D2E36" w14:paraId="1D08C06E" w14:textId="77777777" w:rsidTr="00EB20E0">
        <w:trPr>
          <w:tblCellSpacing w:w="15" w:type="dxa"/>
        </w:trPr>
        <w:tc>
          <w:tcPr>
            <w:tcW w:w="0" w:type="auto"/>
            <w:vAlign w:val="center"/>
            <w:hideMark/>
          </w:tcPr>
          <w:p w14:paraId="08F51212"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Virtualization</w:t>
            </w:r>
          </w:p>
        </w:tc>
        <w:tc>
          <w:tcPr>
            <w:tcW w:w="0" w:type="auto"/>
            <w:vAlign w:val="center"/>
            <w:hideMark/>
          </w:tcPr>
          <w:p w14:paraId="3CC2ECF1"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 xml:space="preserve">VMware vSphere, VMware </w:t>
            </w:r>
            <w:proofErr w:type="spellStart"/>
            <w:r w:rsidRPr="008D2E36">
              <w:rPr>
                <w:rFonts w:ascii="Times New Roman" w:hAnsi="Times New Roman" w:cs="Times New Roman"/>
                <w:sz w:val="22"/>
                <w:szCs w:val="22"/>
              </w:rPr>
              <w:t>ESXi</w:t>
            </w:r>
            <w:proofErr w:type="spellEnd"/>
            <w:r w:rsidRPr="008D2E36">
              <w:rPr>
                <w:rFonts w:ascii="Times New Roman" w:hAnsi="Times New Roman" w:cs="Times New Roman"/>
                <w:sz w:val="22"/>
                <w:szCs w:val="22"/>
              </w:rPr>
              <w:t>, Hyper-V</w:t>
            </w:r>
          </w:p>
        </w:tc>
      </w:tr>
      <w:tr w:rsidR="00EB20E0" w:rsidRPr="008D2E36" w14:paraId="7CC95FE8" w14:textId="77777777" w:rsidTr="00EB20E0">
        <w:trPr>
          <w:tblCellSpacing w:w="15" w:type="dxa"/>
        </w:trPr>
        <w:tc>
          <w:tcPr>
            <w:tcW w:w="0" w:type="auto"/>
            <w:vAlign w:val="center"/>
            <w:hideMark/>
          </w:tcPr>
          <w:p w14:paraId="73CAFE7F"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ITSM &amp; Collaboration</w:t>
            </w:r>
          </w:p>
        </w:tc>
        <w:tc>
          <w:tcPr>
            <w:tcW w:w="0" w:type="auto"/>
            <w:vAlign w:val="center"/>
            <w:hideMark/>
          </w:tcPr>
          <w:p w14:paraId="4D92335D" w14:textId="77777777" w:rsidR="00EB20E0" w:rsidRPr="008D2E36" w:rsidRDefault="00EB20E0" w:rsidP="00EB20E0">
            <w:pPr>
              <w:pStyle w:val="NoSpacing"/>
              <w:rPr>
                <w:rFonts w:ascii="Times New Roman" w:hAnsi="Times New Roman" w:cs="Times New Roman"/>
                <w:sz w:val="22"/>
                <w:szCs w:val="22"/>
              </w:rPr>
            </w:pPr>
            <w:r w:rsidRPr="008D2E36">
              <w:rPr>
                <w:rFonts w:ascii="Times New Roman" w:hAnsi="Times New Roman" w:cs="Times New Roman"/>
                <w:sz w:val="22"/>
                <w:szCs w:val="22"/>
              </w:rPr>
              <w:t>ServiceNow, Jira, Confluence, Remedy, Agile/Scrum, ITIL, Incident Management, Problem Management, Change Management, Release Management</w:t>
            </w:r>
          </w:p>
        </w:tc>
      </w:tr>
    </w:tbl>
    <w:p w14:paraId="670E9114" w14:textId="60BD6E76" w:rsidR="006A3B85" w:rsidRPr="00244F16" w:rsidRDefault="006A3B85" w:rsidP="006A3B85">
      <w:pPr>
        <w:spacing w:before="240" w:line="276" w:lineRule="auto"/>
        <w:jc w:val="both"/>
        <w:rPr>
          <w:rFonts w:ascii="Times New Roman" w:hAnsi="Times New Roman" w:cs="Times New Roman"/>
          <w:b/>
          <w:bCs/>
          <w:sz w:val="22"/>
          <w:szCs w:val="22"/>
        </w:rPr>
      </w:pPr>
      <w:r w:rsidRPr="00244F16">
        <w:rPr>
          <w:rFonts w:ascii="Times New Roman" w:hAnsi="Times New Roman" w:cs="Times New Roman"/>
          <w:b/>
          <w:bCs/>
          <w:sz w:val="22"/>
          <w:szCs w:val="22"/>
        </w:rPr>
        <w:t>PROFESSIONAL EXPERIENCE</w:t>
      </w:r>
    </w:p>
    <w:p w14:paraId="02FA7C5C" w14:textId="697D874E" w:rsidR="006A3B85" w:rsidRPr="00244F16" w:rsidRDefault="00C86402" w:rsidP="006A3B85">
      <w:pPr>
        <w:spacing w:after="0" w:line="276" w:lineRule="auto"/>
        <w:rPr>
          <w:rFonts w:ascii="Times New Roman" w:hAnsi="Times New Roman" w:cs="Times New Roman"/>
          <w:b/>
          <w:bCs/>
          <w:sz w:val="22"/>
          <w:szCs w:val="22"/>
        </w:rPr>
      </w:pPr>
      <w:r w:rsidRPr="00244F16">
        <w:rPr>
          <w:rFonts w:ascii="Times New Roman" w:hAnsi="Times New Roman" w:cs="Times New Roman"/>
          <w:b/>
          <w:bCs/>
          <w:sz w:val="22"/>
          <w:szCs w:val="22"/>
        </w:rPr>
        <w:t>Client:</w:t>
      </w:r>
      <w:r w:rsidR="00FB6C11" w:rsidRPr="00244F16">
        <w:rPr>
          <w:rFonts w:ascii="Times New Roman" w:hAnsi="Times New Roman" w:cs="Times New Roman"/>
          <w:b/>
          <w:bCs/>
          <w:sz w:val="22"/>
          <w:szCs w:val="22"/>
        </w:rPr>
        <w:t xml:space="preserve"> Molina Healthcare, Long Beach, CA  </w:t>
      </w:r>
      <w:r w:rsidRPr="00244F16">
        <w:rPr>
          <w:rFonts w:ascii="Times New Roman" w:eastAsia="Times New Roman" w:hAnsi="Times New Roman" w:cs="Times New Roman"/>
          <w:b/>
          <w:bCs/>
          <w:sz w:val="22"/>
          <w:szCs w:val="22"/>
        </w:rPr>
        <w:tab/>
      </w:r>
      <w:r w:rsidRPr="00244F16">
        <w:rPr>
          <w:rFonts w:ascii="Times New Roman" w:eastAsia="Times New Roman" w:hAnsi="Times New Roman" w:cs="Times New Roman"/>
          <w:b/>
          <w:bCs/>
          <w:sz w:val="22"/>
          <w:szCs w:val="22"/>
        </w:rPr>
        <w:tab/>
      </w:r>
      <w:r w:rsidRPr="00244F16">
        <w:rPr>
          <w:rFonts w:ascii="Times New Roman" w:eastAsia="Times New Roman" w:hAnsi="Times New Roman" w:cs="Times New Roman"/>
          <w:b/>
          <w:bCs/>
          <w:sz w:val="22"/>
          <w:szCs w:val="22"/>
        </w:rPr>
        <w:tab/>
      </w:r>
      <w:r w:rsidRPr="00244F16">
        <w:rPr>
          <w:rFonts w:ascii="Times New Roman" w:eastAsia="Times New Roman" w:hAnsi="Times New Roman" w:cs="Times New Roman"/>
          <w:b/>
          <w:bCs/>
          <w:sz w:val="22"/>
          <w:szCs w:val="22"/>
        </w:rPr>
        <w:tab/>
      </w:r>
      <w:r w:rsidRPr="00244F16">
        <w:rPr>
          <w:rFonts w:ascii="Times New Roman" w:eastAsia="Times New Roman" w:hAnsi="Times New Roman" w:cs="Times New Roman"/>
          <w:b/>
          <w:bCs/>
          <w:sz w:val="22"/>
          <w:szCs w:val="22"/>
        </w:rPr>
        <w:tab/>
      </w:r>
      <w:r w:rsidRPr="00244F16">
        <w:rPr>
          <w:rFonts w:ascii="Times New Roman" w:hAnsi="Times New Roman" w:cs="Times New Roman"/>
          <w:b/>
          <w:bCs/>
          <w:sz w:val="22"/>
          <w:szCs w:val="22"/>
        </w:rPr>
        <w:t>October 2024 – Present</w:t>
      </w:r>
    </w:p>
    <w:p w14:paraId="0381C57B" w14:textId="32CC24B5" w:rsidR="00C86402" w:rsidRPr="00244F16" w:rsidRDefault="006A3B85" w:rsidP="00C86402">
      <w:pPr>
        <w:spacing w:after="0" w:line="276" w:lineRule="auto"/>
        <w:rPr>
          <w:rFonts w:ascii="Times New Roman" w:hAnsi="Times New Roman" w:cs="Times New Roman"/>
          <w:b/>
          <w:bCs/>
          <w:sz w:val="22"/>
          <w:szCs w:val="22"/>
        </w:rPr>
      </w:pPr>
      <w:r w:rsidRPr="00244F16">
        <w:rPr>
          <w:rFonts w:ascii="Times New Roman" w:hAnsi="Times New Roman" w:cs="Times New Roman"/>
          <w:b/>
          <w:bCs/>
          <w:sz w:val="22"/>
          <w:szCs w:val="22"/>
        </w:rPr>
        <w:t xml:space="preserve">Role: </w:t>
      </w:r>
      <w:r w:rsidR="007E3962">
        <w:rPr>
          <w:rFonts w:ascii="Times New Roman" w:hAnsi="Times New Roman" w:cs="Times New Roman"/>
          <w:b/>
          <w:bCs/>
          <w:sz w:val="22"/>
          <w:szCs w:val="22"/>
        </w:rPr>
        <w:t>Senior</w:t>
      </w:r>
      <w:r w:rsidR="00C86402" w:rsidRPr="00244F16">
        <w:rPr>
          <w:rFonts w:ascii="Times New Roman" w:hAnsi="Times New Roman" w:cs="Times New Roman"/>
          <w:b/>
          <w:bCs/>
          <w:sz w:val="22"/>
          <w:szCs w:val="22"/>
        </w:rPr>
        <w:t xml:space="preserve"> Network Engineer</w:t>
      </w:r>
    </w:p>
    <w:p w14:paraId="43F293E8" w14:textId="1CA5476D" w:rsidR="00EB20E0" w:rsidRPr="00EB20E0" w:rsidRDefault="00EB20E0" w:rsidP="00EB20E0">
      <w:pPr>
        <w:pStyle w:val="NormalWeb"/>
        <w:numPr>
          <w:ilvl w:val="0"/>
          <w:numId w:val="30"/>
        </w:numPr>
        <w:rPr>
          <w:sz w:val="22"/>
          <w:szCs w:val="22"/>
        </w:rPr>
      </w:pPr>
      <w:r w:rsidRPr="00EB20E0">
        <w:rPr>
          <w:sz w:val="22"/>
          <w:szCs w:val="22"/>
        </w:rPr>
        <w:t xml:space="preserve">Designed, implemented, and supported secure, scalable, highly available enterprise network infrastructure across corporate offices, data </w:t>
      </w:r>
      <w:proofErr w:type="spellStart"/>
      <w:r w:rsidRPr="00EB20E0">
        <w:rPr>
          <w:sz w:val="22"/>
          <w:szCs w:val="22"/>
        </w:rPr>
        <w:t>centers</w:t>
      </w:r>
      <w:proofErr w:type="spellEnd"/>
      <w:r w:rsidRPr="00EB20E0">
        <w:rPr>
          <w:sz w:val="22"/>
          <w:szCs w:val="22"/>
        </w:rPr>
        <w:t xml:space="preserve">, campus, wireless, and hybrid cloud environments supporting mission-critical healthcare applications. </w:t>
      </w:r>
    </w:p>
    <w:p w14:paraId="4C20F589" w14:textId="0BB1CFA8" w:rsidR="00EB20E0" w:rsidRPr="00EB20E0" w:rsidRDefault="00EB20E0" w:rsidP="00EB20E0">
      <w:pPr>
        <w:pStyle w:val="NormalWeb"/>
        <w:numPr>
          <w:ilvl w:val="0"/>
          <w:numId w:val="30"/>
        </w:numPr>
        <w:rPr>
          <w:sz w:val="22"/>
          <w:szCs w:val="22"/>
        </w:rPr>
      </w:pPr>
      <w:r w:rsidRPr="00EB20E0">
        <w:rPr>
          <w:sz w:val="22"/>
          <w:szCs w:val="22"/>
        </w:rPr>
        <w:t xml:space="preserve">Designed enterprise network and cybersecurity architectures aligned with NIST 800-53, NIST CSF, CIS Controls, Zero Trust, </w:t>
      </w:r>
      <w:proofErr w:type="spellStart"/>
      <w:r w:rsidRPr="00EB20E0">
        <w:rPr>
          <w:sz w:val="22"/>
          <w:szCs w:val="22"/>
        </w:rPr>
        <w:t>defense</w:t>
      </w:r>
      <w:proofErr w:type="spellEnd"/>
      <w:r w:rsidRPr="00EB20E0">
        <w:rPr>
          <w:sz w:val="22"/>
          <w:szCs w:val="22"/>
        </w:rPr>
        <w:t xml:space="preserve">-in-depth, HIPAA requirements, and enterprise security standards. </w:t>
      </w:r>
    </w:p>
    <w:p w14:paraId="277862D6" w14:textId="3F781634" w:rsidR="00EB20E0" w:rsidRPr="00EB20E0" w:rsidRDefault="00EB20E0" w:rsidP="00EB20E0">
      <w:pPr>
        <w:pStyle w:val="NormalWeb"/>
        <w:numPr>
          <w:ilvl w:val="0"/>
          <w:numId w:val="30"/>
        </w:numPr>
        <w:rPr>
          <w:sz w:val="22"/>
          <w:szCs w:val="22"/>
        </w:rPr>
      </w:pPr>
      <w:r w:rsidRPr="00EB20E0">
        <w:rPr>
          <w:sz w:val="22"/>
          <w:szCs w:val="22"/>
        </w:rPr>
        <w:t>Engineered Cisco Catalyst, Nexus, ACI, BGP, OSPF, EIGRP, MPLS, VXLAN EVPN, VRFs, HSRP, VLANs, EtherChannel, and QoS solutions supporting resilient LAN/WAN and data-</w:t>
      </w:r>
      <w:proofErr w:type="spellStart"/>
      <w:r w:rsidRPr="00EB20E0">
        <w:rPr>
          <w:sz w:val="22"/>
          <w:szCs w:val="22"/>
        </w:rPr>
        <w:t>center</w:t>
      </w:r>
      <w:proofErr w:type="spellEnd"/>
      <w:r w:rsidRPr="00EB20E0">
        <w:rPr>
          <w:sz w:val="22"/>
          <w:szCs w:val="22"/>
        </w:rPr>
        <w:t xml:space="preserve"> connectivity. </w:t>
      </w:r>
    </w:p>
    <w:p w14:paraId="50746BF4" w14:textId="7CF8AF3D" w:rsidR="00EB20E0" w:rsidRDefault="00EB20E0" w:rsidP="00EB20E0">
      <w:pPr>
        <w:pStyle w:val="NormalWeb"/>
        <w:numPr>
          <w:ilvl w:val="0"/>
          <w:numId w:val="30"/>
        </w:numPr>
        <w:rPr>
          <w:sz w:val="22"/>
          <w:szCs w:val="22"/>
        </w:rPr>
      </w:pPr>
      <w:r w:rsidRPr="00EB20E0">
        <w:rPr>
          <w:sz w:val="22"/>
          <w:szCs w:val="22"/>
        </w:rPr>
        <w:t xml:space="preserve">Administered Palo Alto, Panorama, </w:t>
      </w:r>
      <w:proofErr w:type="spellStart"/>
      <w:r w:rsidRPr="00EB20E0">
        <w:rPr>
          <w:sz w:val="22"/>
          <w:szCs w:val="22"/>
        </w:rPr>
        <w:t>GlobalProtect</w:t>
      </w:r>
      <w:proofErr w:type="spellEnd"/>
      <w:r w:rsidRPr="00EB20E0">
        <w:rPr>
          <w:sz w:val="22"/>
          <w:szCs w:val="22"/>
        </w:rPr>
        <w:t xml:space="preserve">, Check Point, Cisco Firepower/ASA, Cisco ISE, and Fortinet FortiGate, managing NGFW policies, NAT, VPNs, security profiles, access controls, logging, policy reviews, and firewall governance. </w:t>
      </w:r>
    </w:p>
    <w:p w14:paraId="79DAF7FB" w14:textId="78A765AE" w:rsidR="008D2E36" w:rsidRDefault="008D2E36" w:rsidP="00EB20E0">
      <w:pPr>
        <w:pStyle w:val="NormalWeb"/>
        <w:numPr>
          <w:ilvl w:val="0"/>
          <w:numId w:val="30"/>
        </w:numPr>
        <w:rPr>
          <w:sz w:val="22"/>
          <w:szCs w:val="22"/>
        </w:rPr>
      </w:pPr>
      <w:r w:rsidRPr="008D2E36">
        <w:rPr>
          <w:sz w:val="22"/>
          <w:szCs w:val="22"/>
        </w:rPr>
        <w:t>Served in a customer-facing engineering role, partnering with business, infrastructure, security, cloud, and application stakeholders to gather requirements, present technical solutions, coordinate implementations, and resolve complex network issues.</w:t>
      </w:r>
    </w:p>
    <w:p w14:paraId="6901B163" w14:textId="0311AB55" w:rsidR="00502EE7" w:rsidRPr="008D2E36" w:rsidRDefault="00502EE7" w:rsidP="00502EE7">
      <w:pPr>
        <w:pStyle w:val="NormalWeb"/>
        <w:numPr>
          <w:ilvl w:val="0"/>
          <w:numId w:val="30"/>
        </w:numPr>
        <w:rPr>
          <w:sz w:val="22"/>
          <w:szCs w:val="22"/>
        </w:rPr>
      </w:pPr>
      <w:r w:rsidRPr="008D2E36">
        <w:rPr>
          <w:sz w:val="22"/>
          <w:szCs w:val="22"/>
        </w:rPr>
        <w:t xml:space="preserve">Engineered and supported Juniper SRX, MX, EX, and QFX platforms using Junos OS, configuring and troubleshooting BGP, OSPF, IPv6, Multicast, GRE, IPsec VPN, NAT, VRRP, </w:t>
      </w:r>
      <w:proofErr w:type="spellStart"/>
      <w:r w:rsidRPr="008D2E36">
        <w:rPr>
          <w:sz w:val="22"/>
          <w:szCs w:val="22"/>
        </w:rPr>
        <w:t>CoS</w:t>
      </w:r>
      <w:proofErr w:type="spellEnd"/>
      <w:r w:rsidRPr="008D2E36">
        <w:rPr>
          <w:sz w:val="22"/>
          <w:szCs w:val="22"/>
        </w:rPr>
        <w:t>, Routing Instances, J-Flow, RPM, and SNMP across enterprise network environments.</w:t>
      </w:r>
    </w:p>
    <w:p w14:paraId="56780F97" w14:textId="6DE954DB" w:rsidR="00502EE7" w:rsidRPr="008D2E36" w:rsidRDefault="00502EE7" w:rsidP="00502EE7">
      <w:pPr>
        <w:pStyle w:val="NormalWeb"/>
        <w:numPr>
          <w:ilvl w:val="0"/>
          <w:numId w:val="30"/>
        </w:numPr>
        <w:rPr>
          <w:sz w:val="22"/>
          <w:szCs w:val="22"/>
        </w:rPr>
      </w:pPr>
      <w:r w:rsidRPr="008D2E36">
        <w:rPr>
          <w:sz w:val="22"/>
          <w:szCs w:val="22"/>
        </w:rPr>
        <w:t xml:space="preserve">Performed certification, interoperability, regression, performance, HA/failover, and software-upgrade validation of Juniper network solutions, developing test plans, troubleshooting complex issues, and validating production readiness using Spirent </w:t>
      </w:r>
      <w:proofErr w:type="spellStart"/>
      <w:r w:rsidRPr="008D2E36">
        <w:rPr>
          <w:sz w:val="22"/>
          <w:szCs w:val="22"/>
        </w:rPr>
        <w:t>TestCenter</w:t>
      </w:r>
      <w:proofErr w:type="spellEnd"/>
      <w:r w:rsidRPr="008D2E36">
        <w:rPr>
          <w:sz w:val="22"/>
          <w:szCs w:val="22"/>
        </w:rPr>
        <w:t xml:space="preserve"> and PRTG.</w:t>
      </w:r>
    </w:p>
    <w:p w14:paraId="1D5E6308" w14:textId="6B67BC01" w:rsidR="00EB20E0" w:rsidRPr="008D2E36" w:rsidRDefault="00EB20E0" w:rsidP="00EB20E0">
      <w:pPr>
        <w:pStyle w:val="NormalWeb"/>
        <w:numPr>
          <w:ilvl w:val="0"/>
          <w:numId w:val="30"/>
        </w:numPr>
        <w:rPr>
          <w:sz w:val="22"/>
          <w:szCs w:val="22"/>
        </w:rPr>
      </w:pPr>
      <w:r w:rsidRPr="008D2E36">
        <w:rPr>
          <w:sz w:val="22"/>
          <w:szCs w:val="22"/>
        </w:rPr>
        <w:t xml:space="preserve">Conducted security risk assessments, vulnerability assessments, architecture reviews, threat analysis, and control-gap assessments, developing risk-based remediation strategies and corrective actions. </w:t>
      </w:r>
    </w:p>
    <w:p w14:paraId="4909F941" w14:textId="05A47485" w:rsidR="00EB20E0" w:rsidRPr="008D2E36" w:rsidRDefault="00EB20E0" w:rsidP="00EB20E0">
      <w:pPr>
        <w:pStyle w:val="NormalWeb"/>
        <w:numPr>
          <w:ilvl w:val="0"/>
          <w:numId w:val="30"/>
        </w:numPr>
        <w:rPr>
          <w:sz w:val="22"/>
          <w:szCs w:val="22"/>
        </w:rPr>
      </w:pPr>
      <w:r w:rsidRPr="008D2E36">
        <w:rPr>
          <w:sz w:val="22"/>
          <w:szCs w:val="22"/>
        </w:rPr>
        <w:t xml:space="preserve">Developed and maintained security policies, standards, configuration baselines, privileged-access controls, IAM requirements, firewall/VPN standards, encryption controls, vulnerability-management procedures, and incident-escalation processes. </w:t>
      </w:r>
    </w:p>
    <w:p w14:paraId="1EAC1A2B" w14:textId="1116B310" w:rsidR="00EB20E0" w:rsidRPr="008D2E36" w:rsidRDefault="00EB20E0" w:rsidP="00EB20E0">
      <w:pPr>
        <w:pStyle w:val="NormalWeb"/>
        <w:numPr>
          <w:ilvl w:val="0"/>
          <w:numId w:val="30"/>
        </w:numPr>
        <w:rPr>
          <w:sz w:val="22"/>
          <w:szCs w:val="22"/>
        </w:rPr>
      </w:pPr>
      <w:r w:rsidRPr="008D2E36">
        <w:rPr>
          <w:sz w:val="22"/>
          <w:szCs w:val="22"/>
        </w:rPr>
        <w:t xml:space="preserve">Implemented Cisco ISE, 802.1X, NAC, MFA, RBAC, device profiling, least privilege, privileged access controls, and Zero Trust principles to strengthen identity-driven network access. </w:t>
      </w:r>
    </w:p>
    <w:p w14:paraId="4B749825" w14:textId="2EE02EC0" w:rsidR="00EB20E0" w:rsidRPr="008D2E36" w:rsidRDefault="00EB20E0" w:rsidP="00EB20E0">
      <w:pPr>
        <w:pStyle w:val="NormalWeb"/>
        <w:numPr>
          <w:ilvl w:val="0"/>
          <w:numId w:val="30"/>
        </w:numPr>
        <w:rPr>
          <w:sz w:val="22"/>
          <w:szCs w:val="22"/>
        </w:rPr>
      </w:pPr>
      <w:r w:rsidRPr="008D2E36">
        <w:rPr>
          <w:sz w:val="22"/>
          <w:szCs w:val="22"/>
        </w:rPr>
        <w:t xml:space="preserve">Designed segmentation and </w:t>
      </w:r>
      <w:proofErr w:type="spellStart"/>
      <w:r w:rsidRPr="008D2E36">
        <w:rPr>
          <w:sz w:val="22"/>
          <w:szCs w:val="22"/>
        </w:rPr>
        <w:t>microsegmentation</w:t>
      </w:r>
      <w:proofErr w:type="spellEnd"/>
      <w:r w:rsidRPr="008D2E36">
        <w:rPr>
          <w:sz w:val="22"/>
          <w:szCs w:val="22"/>
        </w:rPr>
        <w:t xml:space="preserve"> controls governing east-west and north-south traffic to limit lateral movement, isolate sensitive workloads, and establish security boundaries around critical applications. </w:t>
      </w:r>
    </w:p>
    <w:p w14:paraId="52FDA9F1" w14:textId="696E4F98" w:rsidR="00EB20E0" w:rsidRPr="008D2E36" w:rsidRDefault="00EB20E0" w:rsidP="00EB20E0">
      <w:pPr>
        <w:pStyle w:val="NormalWeb"/>
        <w:numPr>
          <w:ilvl w:val="0"/>
          <w:numId w:val="30"/>
        </w:numPr>
        <w:rPr>
          <w:sz w:val="22"/>
          <w:szCs w:val="22"/>
        </w:rPr>
      </w:pPr>
      <w:r w:rsidRPr="008D2E36">
        <w:rPr>
          <w:sz w:val="22"/>
          <w:szCs w:val="22"/>
        </w:rPr>
        <w:t xml:space="preserve">Led complex network and cybersecurity incident response, investigating malware-related traffic, unauthorized access, vulnerabilities, anomalies, policy violations, firewall/VPN events, and production outages using Splunk, Wireshark, NetFlow, firewall logs, SolarWinds, and </w:t>
      </w:r>
      <w:proofErr w:type="spellStart"/>
      <w:r w:rsidRPr="008D2E36">
        <w:rPr>
          <w:sz w:val="22"/>
          <w:szCs w:val="22"/>
        </w:rPr>
        <w:t>ThousandEyes</w:t>
      </w:r>
      <w:proofErr w:type="spellEnd"/>
      <w:r w:rsidRPr="008D2E36">
        <w:rPr>
          <w:sz w:val="22"/>
          <w:szCs w:val="22"/>
        </w:rPr>
        <w:t xml:space="preserve">. </w:t>
      </w:r>
    </w:p>
    <w:p w14:paraId="686D6EF8" w14:textId="47F05DE0" w:rsidR="00EB20E0" w:rsidRPr="008D2E36" w:rsidRDefault="00EB20E0" w:rsidP="00EB20E0">
      <w:pPr>
        <w:pStyle w:val="NormalWeb"/>
        <w:numPr>
          <w:ilvl w:val="0"/>
          <w:numId w:val="30"/>
        </w:numPr>
        <w:rPr>
          <w:sz w:val="22"/>
          <w:szCs w:val="22"/>
        </w:rPr>
      </w:pPr>
      <w:r w:rsidRPr="008D2E36">
        <w:rPr>
          <w:sz w:val="22"/>
          <w:szCs w:val="22"/>
        </w:rPr>
        <w:lastRenderedPageBreak/>
        <w:t xml:space="preserve">Designed secure hybrid/multi-cloud connectivity across GCP, AWS, and Azure using VPCs, Cloud VPN/Interconnect, Direct Connect, ExpressRoute, S2S VPNs, routing, NAT, DNS, firewall policies, segmentation, and HA architectures. </w:t>
      </w:r>
    </w:p>
    <w:p w14:paraId="494719ED" w14:textId="6B4E242D" w:rsidR="00EB20E0" w:rsidRPr="008D2E36" w:rsidRDefault="00EB20E0" w:rsidP="00EB20E0">
      <w:pPr>
        <w:pStyle w:val="NormalWeb"/>
        <w:numPr>
          <w:ilvl w:val="0"/>
          <w:numId w:val="30"/>
        </w:numPr>
        <w:rPr>
          <w:sz w:val="22"/>
          <w:szCs w:val="22"/>
        </w:rPr>
      </w:pPr>
      <w:r w:rsidRPr="008D2E36">
        <w:rPr>
          <w:sz w:val="22"/>
          <w:szCs w:val="22"/>
        </w:rPr>
        <w:t xml:space="preserve">Led proof-of-concept evaluations, product assessments, quality assurance, security-control validation, HA/failover testing, pre/post-change validation, infrastructure modernization, disaster recovery, and implementation/rollback planning. </w:t>
      </w:r>
    </w:p>
    <w:p w14:paraId="4FD19147" w14:textId="2FCECF54" w:rsidR="00EB20E0" w:rsidRPr="008D2E36" w:rsidRDefault="00EB20E0" w:rsidP="00EB20E0">
      <w:pPr>
        <w:pStyle w:val="NormalWeb"/>
        <w:numPr>
          <w:ilvl w:val="0"/>
          <w:numId w:val="30"/>
        </w:numPr>
        <w:rPr>
          <w:sz w:val="22"/>
          <w:szCs w:val="22"/>
        </w:rPr>
      </w:pPr>
      <w:r w:rsidRPr="008D2E36">
        <w:rPr>
          <w:sz w:val="22"/>
          <w:szCs w:val="22"/>
        </w:rPr>
        <w:t>Provided technical leadership and mentoring while developing Microsoft Visio infrastructure schematics, HLD/LLD, security/network KPIs, executive reports, risk assessments, topology/IP/VLAN/firewall documentation, MOPs, SOPs, and runbooks.</w:t>
      </w:r>
    </w:p>
    <w:p w14:paraId="44E5DA4F" w14:textId="0EE4C4C4" w:rsidR="00210C16" w:rsidRPr="00244F16" w:rsidRDefault="00FF1A6E" w:rsidP="00EB20E0">
      <w:pPr>
        <w:pStyle w:val="NormalWeb"/>
        <w:rPr>
          <w:color w:val="000000"/>
          <w:sz w:val="22"/>
          <w:szCs w:val="22"/>
        </w:rPr>
      </w:pPr>
      <w:r w:rsidRPr="008313E9">
        <w:rPr>
          <w:b/>
          <w:bCs/>
          <w:sz w:val="22"/>
          <w:szCs w:val="22"/>
        </w:rPr>
        <w:t>Environment:</w:t>
      </w:r>
      <w:r w:rsidRPr="008313E9">
        <w:rPr>
          <w:sz w:val="22"/>
          <w:szCs w:val="22"/>
        </w:rPr>
        <w:t xml:space="preserve"> </w:t>
      </w:r>
      <w:r w:rsidR="00B245F7" w:rsidRPr="00B245F7">
        <w:rPr>
          <w:sz w:val="22"/>
          <w:szCs w:val="22"/>
        </w:rPr>
        <w:t xml:space="preserve">Google Cloud Platform (GCP), VPC, Shared VPC, Subnets, Cloud Router, Cloud NAT, Cloud DNS, Cloud VPN, Cloud Load Balancer, Dedicated Interconnect, Partner Interconnect, Private Google Access, Firewall Policies, VPC Flow Logs, Cisco Catalyst 9000 Series, Cisco Nexus 9000, Cisco ACI, Cisco IOS-XE, Cisco NX-OS, BGP, OSPF, EIGRP, MPLS, VXLAN EVPN, VRFs, </w:t>
      </w:r>
      <w:r w:rsidR="00317A1A" w:rsidRPr="00317A1A">
        <w:rPr>
          <w:sz w:val="22"/>
          <w:szCs w:val="22"/>
        </w:rPr>
        <w:t>Cisco SD-WAN, Meraki SD-WAN, Aruba Access Points, Aruba Central, Aruba Mobility Gateways, Aruba ClearPass</w:t>
      </w:r>
      <w:r w:rsidR="00B245F7" w:rsidRPr="00B245F7">
        <w:rPr>
          <w:sz w:val="22"/>
          <w:szCs w:val="22"/>
        </w:rPr>
        <w:t>, Palo Alto Networks, Cisco Firepower, Cisco ASA, Cisco ISE, Fortinet FortiGate, F5 BIG-IP, AWS, Azure,</w:t>
      </w:r>
      <w:r w:rsidR="00502EE7">
        <w:rPr>
          <w:sz w:val="22"/>
          <w:szCs w:val="22"/>
        </w:rPr>
        <w:t xml:space="preserve"> </w:t>
      </w:r>
      <w:r w:rsidR="00502EE7" w:rsidRPr="00502EE7">
        <w:rPr>
          <w:sz w:val="22"/>
          <w:szCs w:val="22"/>
        </w:rPr>
        <w:t xml:space="preserve">Juniper Junos OS, SRX, MX, EX, QFX, Spirent </w:t>
      </w:r>
      <w:proofErr w:type="spellStart"/>
      <w:r w:rsidR="00502EE7" w:rsidRPr="00502EE7">
        <w:rPr>
          <w:sz w:val="22"/>
          <w:szCs w:val="22"/>
        </w:rPr>
        <w:t>TestCenter</w:t>
      </w:r>
      <w:proofErr w:type="spellEnd"/>
      <w:r w:rsidR="00502EE7" w:rsidRPr="00502EE7">
        <w:rPr>
          <w:sz w:val="22"/>
          <w:szCs w:val="22"/>
        </w:rPr>
        <w:t>, PRTG</w:t>
      </w:r>
      <w:r w:rsidR="00502EE7">
        <w:rPr>
          <w:sz w:val="22"/>
          <w:szCs w:val="22"/>
        </w:rPr>
        <w:t xml:space="preserve">, </w:t>
      </w:r>
      <w:r w:rsidR="00B245F7" w:rsidRPr="00B245F7">
        <w:rPr>
          <w:sz w:val="22"/>
          <w:szCs w:val="22"/>
        </w:rPr>
        <w:t xml:space="preserve">Python, Terraform, Ansible, REST APIs, Git, SolarWinds, Cisco </w:t>
      </w:r>
      <w:proofErr w:type="spellStart"/>
      <w:r w:rsidR="00B245F7" w:rsidRPr="00B245F7">
        <w:rPr>
          <w:sz w:val="22"/>
          <w:szCs w:val="22"/>
        </w:rPr>
        <w:t>ThousandEyes</w:t>
      </w:r>
      <w:proofErr w:type="spellEnd"/>
      <w:r w:rsidR="00B245F7" w:rsidRPr="00B245F7">
        <w:rPr>
          <w:sz w:val="22"/>
          <w:szCs w:val="22"/>
        </w:rPr>
        <w:t xml:space="preserve">, Splunk, Wireshark, </w:t>
      </w:r>
      <w:r w:rsidR="008313E9" w:rsidRPr="008313E9">
        <w:rPr>
          <w:sz w:val="22"/>
          <w:szCs w:val="22"/>
        </w:rPr>
        <w:t>ServiceNow.</w:t>
      </w:r>
    </w:p>
    <w:p w14:paraId="56164CAC" w14:textId="0EBF74D4" w:rsidR="006A3B85" w:rsidRPr="00244F16" w:rsidRDefault="006A3B85" w:rsidP="006A3B85">
      <w:pPr>
        <w:spacing w:after="0" w:line="276" w:lineRule="auto"/>
        <w:rPr>
          <w:rFonts w:ascii="Times New Roman" w:hAnsi="Times New Roman" w:cs="Times New Roman"/>
          <w:b/>
          <w:bCs/>
          <w:sz w:val="22"/>
          <w:szCs w:val="22"/>
        </w:rPr>
      </w:pPr>
      <w:r w:rsidRPr="00244F16">
        <w:rPr>
          <w:rFonts w:ascii="Times New Roman" w:hAnsi="Times New Roman" w:cs="Times New Roman"/>
          <w:b/>
          <w:bCs/>
          <w:sz w:val="22"/>
          <w:szCs w:val="22"/>
        </w:rPr>
        <w:t>Client: American Express</w:t>
      </w:r>
      <w:r w:rsidR="009D4F49">
        <w:rPr>
          <w:rFonts w:ascii="Times New Roman" w:hAnsi="Times New Roman" w:cs="Times New Roman"/>
          <w:b/>
          <w:bCs/>
          <w:sz w:val="22"/>
          <w:szCs w:val="22"/>
        </w:rPr>
        <w:t xml:space="preserve">, </w:t>
      </w:r>
      <w:r w:rsidRPr="00244F16">
        <w:rPr>
          <w:rFonts w:ascii="Times New Roman" w:hAnsi="Times New Roman" w:cs="Times New Roman"/>
          <w:b/>
          <w:bCs/>
          <w:sz w:val="22"/>
          <w:szCs w:val="22"/>
        </w:rPr>
        <w:t>Phoenix, AZ</w:t>
      </w:r>
      <w:r w:rsidR="00E8424E" w:rsidRPr="00244F16">
        <w:rPr>
          <w:rFonts w:ascii="Times New Roman" w:hAnsi="Times New Roman" w:cs="Times New Roman"/>
          <w:b/>
          <w:bCs/>
          <w:sz w:val="22"/>
          <w:szCs w:val="22"/>
        </w:rPr>
        <w:t xml:space="preserve">  </w:t>
      </w:r>
      <w:r w:rsidR="00E8424E" w:rsidRPr="00244F16">
        <w:rPr>
          <w:rFonts w:ascii="Times New Roman" w:hAnsi="Times New Roman" w:cs="Times New Roman"/>
          <w:b/>
          <w:bCs/>
          <w:sz w:val="22"/>
          <w:szCs w:val="22"/>
        </w:rPr>
        <w:tab/>
      </w:r>
      <w:r w:rsidR="00E8424E" w:rsidRPr="00244F16">
        <w:rPr>
          <w:rFonts w:ascii="Times New Roman" w:hAnsi="Times New Roman" w:cs="Times New Roman"/>
          <w:b/>
          <w:bCs/>
          <w:sz w:val="22"/>
          <w:szCs w:val="22"/>
        </w:rPr>
        <w:tab/>
      </w:r>
      <w:r w:rsidR="00E8424E"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t>June 2023 – September 2024</w:t>
      </w:r>
    </w:p>
    <w:p w14:paraId="58BA36BA" w14:textId="40FB3F1B" w:rsidR="00D73C91" w:rsidRDefault="006A3B85" w:rsidP="00D73C91">
      <w:pPr>
        <w:spacing w:after="0" w:line="276" w:lineRule="auto"/>
        <w:rPr>
          <w:rFonts w:ascii="Times New Roman" w:hAnsi="Times New Roman" w:cs="Times New Roman"/>
          <w:sz w:val="22"/>
          <w:szCs w:val="22"/>
        </w:rPr>
      </w:pPr>
      <w:r w:rsidRPr="00244F16">
        <w:rPr>
          <w:rFonts w:ascii="Times New Roman" w:hAnsi="Times New Roman" w:cs="Times New Roman"/>
          <w:b/>
          <w:bCs/>
          <w:sz w:val="22"/>
          <w:szCs w:val="22"/>
        </w:rPr>
        <w:t>Role: Senior Network Engineer</w:t>
      </w:r>
    </w:p>
    <w:p w14:paraId="70D292CF" w14:textId="0C12632A"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Engineered and supported secure, highly available enterprise LAN/WAN, data-</w:t>
      </w:r>
      <w:proofErr w:type="spellStart"/>
      <w:r w:rsidRPr="008D2E36">
        <w:rPr>
          <w:rFonts w:ascii="Times New Roman" w:hAnsi="Times New Roman" w:cs="Times New Roman"/>
          <w:sz w:val="22"/>
          <w:szCs w:val="22"/>
        </w:rPr>
        <w:t>center</w:t>
      </w:r>
      <w:proofErr w:type="spellEnd"/>
      <w:r w:rsidRPr="008D2E36">
        <w:rPr>
          <w:rFonts w:ascii="Times New Roman" w:hAnsi="Times New Roman" w:cs="Times New Roman"/>
          <w:sz w:val="22"/>
          <w:szCs w:val="22"/>
        </w:rPr>
        <w:t xml:space="preserve">, Internet, wireless, SD-WAN, and hybrid/multi-cloud infrastructure supporting mission-critical financial applications. </w:t>
      </w:r>
    </w:p>
    <w:p w14:paraId="59570B5B" w14:textId="06E5605A"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Designed Cisco Catalyst/Nexus environments using BGP, OSPF, EIGRP, MPLS, VXLAN EVPN, VRFs, HSRP, VLANs, EtherChannel, and QoS, improving network performance, resiliency, and scalability. </w:t>
      </w:r>
    </w:p>
    <w:p w14:paraId="5166E44B" w14:textId="77777777" w:rsidR="008D2E36" w:rsidRPr="008D2E36" w:rsidRDefault="00EB20E0" w:rsidP="00502EE7">
      <w:pPr>
        <w:pStyle w:val="ListParagraph"/>
        <w:numPr>
          <w:ilvl w:val="0"/>
          <w:numId w:val="30"/>
        </w:numPr>
        <w:spacing w:after="0" w:line="276" w:lineRule="auto"/>
        <w:rPr>
          <w:sz w:val="22"/>
          <w:szCs w:val="22"/>
        </w:rPr>
      </w:pPr>
      <w:r w:rsidRPr="008D2E36">
        <w:rPr>
          <w:rFonts w:ascii="Times New Roman" w:hAnsi="Times New Roman" w:cs="Times New Roman"/>
          <w:sz w:val="22"/>
          <w:szCs w:val="22"/>
        </w:rPr>
        <w:t xml:space="preserve">Administered Palo Alto, Panorama, </w:t>
      </w:r>
      <w:proofErr w:type="spellStart"/>
      <w:r w:rsidRPr="008D2E36">
        <w:rPr>
          <w:rFonts w:ascii="Times New Roman" w:hAnsi="Times New Roman" w:cs="Times New Roman"/>
          <w:sz w:val="22"/>
          <w:szCs w:val="22"/>
        </w:rPr>
        <w:t>GlobalProtect</w:t>
      </w:r>
      <w:proofErr w:type="spellEnd"/>
      <w:r w:rsidRPr="008D2E36">
        <w:rPr>
          <w:rFonts w:ascii="Times New Roman" w:hAnsi="Times New Roman" w:cs="Times New Roman"/>
          <w:sz w:val="22"/>
          <w:szCs w:val="22"/>
        </w:rPr>
        <w:t xml:space="preserve">, Check Point, Cisco Firepower/ASA, Cisco ISE, and F5 BIG-IP, implementing NGFW policies, NAT, VPNs, encryption, segmentation, access controls, and secure application connectivity. </w:t>
      </w:r>
    </w:p>
    <w:p w14:paraId="2887B617" w14:textId="77777777" w:rsidR="008D2E36" w:rsidRPr="008D2E36" w:rsidRDefault="008D2E36" w:rsidP="00502EE7">
      <w:pPr>
        <w:pStyle w:val="ListParagraph"/>
        <w:numPr>
          <w:ilvl w:val="0"/>
          <w:numId w:val="30"/>
        </w:numPr>
        <w:spacing w:after="0" w:line="276" w:lineRule="auto"/>
        <w:rPr>
          <w:sz w:val="22"/>
          <w:szCs w:val="22"/>
        </w:rPr>
      </w:pPr>
      <w:r w:rsidRPr="008D2E36">
        <w:rPr>
          <w:sz w:val="22"/>
          <w:szCs w:val="22"/>
        </w:rPr>
        <w:t>• Worked directly with customers and cross-functional stakeholders during network design, solution validation, migrations, troubleshooting, and production deployments, providing technical recommendations, implementation guidance, and knowledge transfer.</w:t>
      </w:r>
    </w:p>
    <w:p w14:paraId="1295B07C" w14:textId="5D51DC92" w:rsidR="00502EE7" w:rsidRPr="008D2E36" w:rsidRDefault="00502EE7" w:rsidP="00502EE7">
      <w:pPr>
        <w:pStyle w:val="ListParagraph"/>
        <w:numPr>
          <w:ilvl w:val="0"/>
          <w:numId w:val="30"/>
        </w:numPr>
        <w:spacing w:after="0" w:line="276" w:lineRule="auto"/>
        <w:rPr>
          <w:sz w:val="22"/>
          <w:szCs w:val="22"/>
        </w:rPr>
      </w:pPr>
      <w:r w:rsidRPr="008D2E36">
        <w:rPr>
          <w:sz w:val="22"/>
          <w:szCs w:val="22"/>
        </w:rPr>
        <w:t xml:space="preserve">Configured, deployed, and troubleshot Juniper SRX, MX, EX, and QFX platforms using Junos OS, supporting BGP, OSPF, IPv6, Multicast, GRE, IPsec VPN, NAT, VRRP, </w:t>
      </w:r>
      <w:proofErr w:type="spellStart"/>
      <w:r w:rsidRPr="008D2E36">
        <w:rPr>
          <w:sz w:val="22"/>
          <w:szCs w:val="22"/>
        </w:rPr>
        <w:t>CoS</w:t>
      </w:r>
      <w:proofErr w:type="spellEnd"/>
      <w:r w:rsidRPr="008D2E36">
        <w:rPr>
          <w:sz w:val="22"/>
          <w:szCs w:val="22"/>
        </w:rPr>
        <w:t>, Routing Instances, J-Flow, RPM, and SNMP across enterprise network environments.</w:t>
      </w:r>
    </w:p>
    <w:p w14:paraId="0C16BFBF" w14:textId="37035DB8" w:rsidR="00502EE7" w:rsidRPr="008D2E36" w:rsidRDefault="00502EE7" w:rsidP="00502EE7">
      <w:pPr>
        <w:pStyle w:val="NormalWeb"/>
        <w:numPr>
          <w:ilvl w:val="0"/>
          <w:numId w:val="30"/>
        </w:numPr>
        <w:rPr>
          <w:sz w:val="22"/>
          <w:szCs w:val="22"/>
        </w:rPr>
      </w:pPr>
      <w:r w:rsidRPr="008D2E36">
        <w:rPr>
          <w:sz w:val="22"/>
          <w:szCs w:val="22"/>
        </w:rPr>
        <w:t xml:space="preserve">Performed lab certification, interoperability, regression, performance, HA/failover, and Junos software validation for Juniper network solutions, developing test plans and validating production readiness using Spirent </w:t>
      </w:r>
      <w:proofErr w:type="spellStart"/>
      <w:r w:rsidRPr="008D2E36">
        <w:rPr>
          <w:sz w:val="22"/>
          <w:szCs w:val="22"/>
        </w:rPr>
        <w:t>TestCenter</w:t>
      </w:r>
      <w:proofErr w:type="spellEnd"/>
      <w:r w:rsidRPr="008D2E36">
        <w:rPr>
          <w:sz w:val="22"/>
          <w:szCs w:val="22"/>
        </w:rPr>
        <w:t xml:space="preserve"> and PRTG.</w:t>
      </w:r>
    </w:p>
    <w:p w14:paraId="7F903984" w14:textId="2FB063C2"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Performed NIST-aligned security architecture reviews, risk assessments, vulnerability assessments, threat analysis, and control-gap assessments, identifying security exposures and coordinating risk-based remediation. </w:t>
      </w:r>
    </w:p>
    <w:p w14:paraId="5AFB7F8D" w14:textId="10097E9E"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Developed and maintained enterprise security policies, standards, configuration baselines, firewall governance, IAM/privileged-access requirements, VPN standards, vulnerability-management procedures, and incident-response documentation. </w:t>
      </w:r>
    </w:p>
    <w:p w14:paraId="7D593523" w14:textId="71C68380"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Implemented Cisco ISE 802.1X, NAC, MFA integration, RBAC, device profiling, least privilege, and Zero Trust controls to secure enterprise network access. </w:t>
      </w:r>
    </w:p>
    <w:p w14:paraId="625875A6" w14:textId="7F26E33A"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Designed network segmentation and </w:t>
      </w:r>
      <w:proofErr w:type="spellStart"/>
      <w:r w:rsidRPr="008D2E36">
        <w:rPr>
          <w:rFonts w:ascii="Times New Roman" w:hAnsi="Times New Roman" w:cs="Times New Roman"/>
          <w:sz w:val="22"/>
          <w:szCs w:val="22"/>
        </w:rPr>
        <w:t>microsegmentation</w:t>
      </w:r>
      <w:proofErr w:type="spellEnd"/>
      <w:r w:rsidRPr="008D2E36">
        <w:rPr>
          <w:rFonts w:ascii="Times New Roman" w:hAnsi="Times New Roman" w:cs="Times New Roman"/>
          <w:sz w:val="22"/>
          <w:szCs w:val="22"/>
        </w:rPr>
        <w:t xml:space="preserve"> governing east-west and north-south traffic to reduce lateral movement and protect sensitive financial applications and infrastructure. </w:t>
      </w:r>
    </w:p>
    <w:p w14:paraId="76A65DE8" w14:textId="39C81032"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Led network/security incident investigation and RCA involving malware-related network activity, unauthorized access, vulnerabilities, anomalous traffic, firewall events, VPN failures, and policy violations using Splunk, </w:t>
      </w:r>
      <w:proofErr w:type="spellStart"/>
      <w:r w:rsidRPr="008D2E36">
        <w:rPr>
          <w:rFonts w:ascii="Times New Roman" w:hAnsi="Times New Roman" w:cs="Times New Roman"/>
          <w:sz w:val="22"/>
          <w:szCs w:val="22"/>
        </w:rPr>
        <w:t>ThousandEyes</w:t>
      </w:r>
      <w:proofErr w:type="spellEnd"/>
      <w:r w:rsidRPr="008D2E36">
        <w:rPr>
          <w:rFonts w:ascii="Times New Roman" w:hAnsi="Times New Roman" w:cs="Times New Roman"/>
          <w:sz w:val="22"/>
          <w:szCs w:val="22"/>
        </w:rPr>
        <w:t xml:space="preserve">, SolarWinds, Wireshark, NetFlow, and security logs. </w:t>
      </w:r>
    </w:p>
    <w:p w14:paraId="676D901B" w14:textId="5CBE3A7C"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Designed secure GCP/AWS/Azure connectivity and automated network infrastructure using Terraform, Python, Ansible, REST APIs, and Git, while supporting SD-WAN, cloud migrations, infrastructure modernization, HA, and disaster recovery. </w:t>
      </w:r>
    </w:p>
    <w:p w14:paraId="7EAA1A51" w14:textId="5549BDF8"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lastRenderedPageBreak/>
        <w:t>Led POCs, product evaluations, QA/security-control validation, HA/failover testing, and change validation while producing Microsoft Visio diagrams, HLD/LLD, security KPIs, vulnerability/risk reports, executive status reporting, MOPs, SOPs, runbooks, and mentoring engineers.</w:t>
      </w:r>
    </w:p>
    <w:p w14:paraId="572BFEB3" w14:textId="784F0073" w:rsidR="002D7AB1" w:rsidRPr="008D2E36" w:rsidRDefault="00D73C91" w:rsidP="00EB20E0">
      <w:pPr>
        <w:spacing w:after="0" w:line="276" w:lineRule="auto"/>
        <w:rPr>
          <w:rFonts w:ascii="Times New Roman" w:hAnsi="Times New Roman" w:cs="Times New Roman"/>
          <w:sz w:val="22"/>
          <w:szCs w:val="22"/>
        </w:rPr>
      </w:pPr>
      <w:r w:rsidRPr="008D2E36">
        <w:rPr>
          <w:rFonts w:ascii="Times New Roman" w:hAnsi="Times New Roman" w:cs="Times New Roman"/>
          <w:b/>
          <w:bCs/>
          <w:sz w:val="22"/>
          <w:szCs w:val="22"/>
        </w:rPr>
        <w:t>Environment:</w:t>
      </w:r>
      <w:r w:rsidRPr="008D2E36">
        <w:rPr>
          <w:rFonts w:ascii="Times New Roman" w:hAnsi="Times New Roman" w:cs="Times New Roman"/>
          <w:sz w:val="22"/>
          <w:szCs w:val="22"/>
        </w:rPr>
        <w:t xml:space="preserve"> </w:t>
      </w:r>
      <w:r w:rsidR="00B245F7" w:rsidRPr="008D2E36">
        <w:rPr>
          <w:rFonts w:ascii="Times New Roman" w:hAnsi="Times New Roman" w:cs="Times New Roman"/>
          <w:sz w:val="22"/>
          <w:szCs w:val="22"/>
        </w:rPr>
        <w:t xml:space="preserve">Google Cloud Platform (GCP), VPC, Shared VPC, Cloud Router, Cloud NAT, Cloud DNS, Cloud VPN, Cloud Load Balancer, Firewall Policies, </w:t>
      </w:r>
      <w:r w:rsidR="00317A1A" w:rsidRPr="008D2E36">
        <w:rPr>
          <w:rFonts w:ascii="Times New Roman" w:hAnsi="Times New Roman" w:cs="Times New Roman"/>
          <w:sz w:val="22"/>
          <w:szCs w:val="22"/>
        </w:rPr>
        <w:t xml:space="preserve">Aruba Access Points, Aruba Central, Aruba Mobility Gateways, Aruba ClearPass, </w:t>
      </w:r>
      <w:r w:rsidR="00B245F7" w:rsidRPr="008D2E36">
        <w:rPr>
          <w:rFonts w:ascii="Times New Roman" w:hAnsi="Times New Roman" w:cs="Times New Roman"/>
          <w:sz w:val="22"/>
          <w:szCs w:val="22"/>
        </w:rPr>
        <w:t xml:space="preserve">VPC Flow Logs, Cisco Catalyst 9000 Series, Cisco Nexus 9000, Cisco IOS-XE, </w:t>
      </w:r>
      <w:r w:rsidR="00502EE7" w:rsidRPr="008D2E36">
        <w:rPr>
          <w:rFonts w:ascii="Times New Roman" w:hAnsi="Times New Roman" w:cs="Times New Roman"/>
          <w:sz w:val="22"/>
          <w:szCs w:val="22"/>
        </w:rPr>
        <w:t xml:space="preserve">Juniper Junos OS, SRX, MX, EX, QFX, Spirent </w:t>
      </w:r>
      <w:proofErr w:type="spellStart"/>
      <w:r w:rsidR="00502EE7" w:rsidRPr="008D2E36">
        <w:rPr>
          <w:rFonts w:ascii="Times New Roman" w:hAnsi="Times New Roman" w:cs="Times New Roman"/>
          <w:sz w:val="22"/>
          <w:szCs w:val="22"/>
        </w:rPr>
        <w:t>TestCenter</w:t>
      </w:r>
      <w:proofErr w:type="spellEnd"/>
      <w:r w:rsidR="00502EE7" w:rsidRPr="008D2E36">
        <w:rPr>
          <w:rFonts w:ascii="Times New Roman" w:hAnsi="Times New Roman" w:cs="Times New Roman"/>
          <w:sz w:val="22"/>
          <w:szCs w:val="22"/>
        </w:rPr>
        <w:t xml:space="preserve">, PRTG, </w:t>
      </w:r>
      <w:r w:rsidR="00B245F7" w:rsidRPr="008D2E36">
        <w:rPr>
          <w:rFonts w:ascii="Times New Roman" w:hAnsi="Times New Roman" w:cs="Times New Roman"/>
          <w:sz w:val="22"/>
          <w:szCs w:val="22"/>
        </w:rPr>
        <w:t xml:space="preserve">BGP, OSPF, EIGRP, MPLS, VXLAN EVPN, Cisco SD-WAN, Meraki SD-WAN, Palo Alto Networks, Cisco Firepower, Cisco ASA, Cisco ISE, F5 BIG-IP, AWS, Azure, Python, Terraform, Ansible, REST APIs, Git, SolarWinds, Cisco </w:t>
      </w:r>
      <w:proofErr w:type="spellStart"/>
      <w:r w:rsidR="00B245F7" w:rsidRPr="008D2E36">
        <w:rPr>
          <w:rFonts w:ascii="Times New Roman" w:hAnsi="Times New Roman" w:cs="Times New Roman"/>
          <w:sz w:val="22"/>
          <w:szCs w:val="22"/>
        </w:rPr>
        <w:t>ThousandEyes</w:t>
      </w:r>
      <w:proofErr w:type="spellEnd"/>
      <w:r w:rsidR="00B245F7" w:rsidRPr="008D2E36">
        <w:rPr>
          <w:rFonts w:ascii="Times New Roman" w:hAnsi="Times New Roman" w:cs="Times New Roman"/>
          <w:sz w:val="22"/>
          <w:szCs w:val="22"/>
        </w:rPr>
        <w:t>, Splunk, Wireshark, ServiceNow.</w:t>
      </w:r>
    </w:p>
    <w:p w14:paraId="3F9C27DC" w14:textId="77777777" w:rsidR="00502EE7" w:rsidRPr="008D2E36" w:rsidRDefault="00502EE7" w:rsidP="00EB20E0">
      <w:pPr>
        <w:spacing w:after="0" w:line="276" w:lineRule="auto"/>
        <w:rPr>
          <w:rFonts w:ascii="Times New Roman" w:hAnsi="Times New Roman" w:cs="Times New Roman"/>
          <w:sz w:val="22"/>
          <w:szCs w:val="22"/>
        </w:rPr>
      </w:pPr>
    </w:p>
    <w:p w14:paraId="7A60ABCD" w14:textId="77777777" w:rsidR="00B245F7" w:rsidRPr="008D2E36" w:rsidRDefault="00B245F7" w:rsidP="006A3B85">
      <w:pPr>
        <w:spacing w:after="0" w:line="276" w:lineRule="auto"/>
        <w:rPr>
          <w:rFonts w:ascii="Times New Roman" w:hAnsi="Times New Roman" w:cs="Times New Roman"/>
          <w:b/>
          <w:bCs/>
          <w:sz w:val="22"/>
          <w:szCs w:val="22"/>
        </w:rPr>
      </w:pPr>
    </w:p>
    <w:p w14:paraId="4D762640" w14:textId="02D2419E" w:rsidR="00C86402" w:rsidRPr="008D2E36" w:rsidRDefault="006A3B85" w:rsidP="006A3B85">
      <w:pPr>
        <w:spacing w:after="0" w:line="276" w:lineRule="auto"/>
        <w:rPr>
          <w:rFonts w:ascii="Times New Roman" w:hAnsi="Times New Roman" w:cs="Times New Roman"/>
          <w:b/>
          <w:bCs/>
          <w:sz w:val="22"/>
          <w:szCs w:val="22"/>
        </w:rPr>
      </w:pPr>
      <w:r w:rsidRPr="008D2E36">
        <w:rPr>
          <w:rFonts w:ascii="Times New Roman" w:hAnsi="Times New Roman" w:cs="Times New Roman"/>
          <w:b/>
          <w:bCs/>
          <w:sz w:val="22"/>
          <w:szCs w:val="22"/>
        </w:rPr>
        <w:t xml:space="preserve">Client: </w:t>
      </w:r>
      <w:r w:rsidR="00FB6C11" w:rsidRPr="008D2E36">
        <w:rPr>
          <w:rFonts w:ascii="Times New Roman" w:eastAsia="Times New Roman" w:hAnsi="Times New Roman" w:cs="Times New Roman"/>
          <w:b/>
          <w:bCs/>
          <w:sz w:val="22"/>
          <w:szCs w:val="22"/>
        </w:rPr>
        <w:t xml:space="preserve">AT&amp;T, Dallas, TX </w:t>
      </w:r>
      <w:r w:rsidR="00FB6C11" w:rsidRPr="008D2E36">
        <w:rPr>
          <w:rFonts w:ascii="Times New Roman" w:eastAsia="Times New Roman" w:hAnsi="Times New Roman" w:cs="Times New Roman"/>
          <w:b/>
          <w:bCs/>
          <w:sz w:val="22"/>
          <w:szCs w:val="22"/>
        </w:rPr>
        <w:tab/>
      </w:r>
      <w:r w:rsidR="00C86402" w:rsidRPr="008D2E36">
        <w:rPr>
          <w:rFonts w:ascii="Times New Roman" w:hAnsi="Times New Roman" w:cs="Times New Roman"/>
          <w:b/>
          <w:bCs/>
          <w:sz w:val="22"/>
          <w:szCs w:val="22"/>
        </w:rPr>
        <w:tab/>
      </w:r>
      <w:r w:rsidR="00C86402" w:rsidRPr="008D2E36">
        <w:rPr>
          <w:rFonts w:ascii="Times New Roman" w:hAnsi="Times New Roman" w:cs="Times New Roman"/>
          <w:b/>
          <w:bCs/>
          <w:sz w:val="22"/>
          <w:szCs w:val="22"/>
        </w:rPr>
        <w:tab/>
      </w:r>
      <w:r w:rsidR="00C86402" w:rsidRPr="008D2E36">
        <w:rPr>
          <w:rFonts w:ascii="Times New Roman" w:hAnsi="Times New Roman" w:cs="Times New Roman"/>
          <w:b/>
          <w:bCs/>
          <w:sz w:val="22"/>
          <w:szCs w:val="22"/>
        </w:rPr>
        <w:tab/>
      </w:r>
      <w:r w:rsidR="00C86402" w:rsidRPr="008D2E36">
        <w:rPr>
          <w:rFonts w:ascii="Times New Roman" w:hAnsi="Times New Roman" w:cs="Times New Roman"/>
          <w:b/>
          <w:bCs/>
          <w:sz w:val="22"/>
          <w:szCs w:val="22"/>
        </w:rPr>
        <w:tab/>
      </w:r>
      <w:r w:rsidR="00C86402" w:rsidRPr="008D2E36">
        <w:rPr>
          <w:rFonts w:ascii="Times New Roman" w:hAnsi="Times New Roman" w:cs="Times New Roman"/>
          <w:b/>
          <w:bCs/>
          <w:sz w:val="22"/>
          <w:szCs w:val="22"/>
        </w:rPr>
        <w:tab/>
      </w:r>
      <w:r w:rsidR="00C86402" w:rsidRPr="008D2E36">
        <w:rPr>
          <w:rFonts w:ascii="Times New Roman" w:hAnsi="Times New Roman" w:cs="Times New Roman"/>
          <w:b/>
          <w:bCs/>
          <w:sz w:val="22"/>
          <w:szCs w:val="22"/>
        </w:rPr>
        <w:tab/>
        <w:t>July 2022 – May 2023</w:t>
      </w:r>
    </w:p>
    <w:p w14:paraId="1F56D224" w14:textId="1887328E" w:rsidR="006A3B85" w:rsidRPr="008D2E36" w:rsidRDefault="006A3B85" w:rsidP="006A3B85">
      <w:pPr>
        <w:spacing w:after="0" w:line="276" w:lineRule="auto"/>
        <w:rPr>
          <w:rFonts w:ascii="Times New Roman" w:hAnsi="Times New Roman" w:cs="Times New Roman"/>
          <w:b/>
          <w:bCs/>
          <w:sz w:val="22"/>
          <w:szCs w:val="22"/>
        </w:rPr>
      </w:pPr>
      <w:r w:rsidRPr="008D2E36">
        <w:rPr>
          <w:rFonts w:ascii="Times New Roman" w:hAnsi="Times New Roman" w:cs="Times New Roman"/>
          <w:b/>
          <w:bCs/>
          <w:sz w:val="22"/>
          <w:szCs w:val="22"/>
        </w:rPr>
        <w:t>Role: Network Engineer</w:t>
      </w:r>
    </w:p>
    <w:p w14:paraId="542E126C" w14:textId="37D1B44F"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Managed and supported large-scale enterprise WAN and network infrastructure using Cisco ASR, ISR, Catalyst, Nexus, BGP, OSPF, EIGRP, MPLS L3VPN, VRFs, HSRP, QoS, and Cisco SD-WAN. </w:t>
      </w:r>
    </w:p>
    <w:p w14:paraId="06858D88" w14:textId="71B1F6BC"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Coordinated Internet/WAN circuit provisioning, carrier turn-ups, bandwidth upgrades, redundancy, routing, and service-provider troubleshooting across geographically distributed environments. </w:t>
      </w:r>
    </w:p>
    <w:p w14:paraId="4C935B25" w14:textId="31980EBB"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Administered Palo Alto, Check Point, Cisco Firepower/ASA, NGFW policies, ACLs, NAT, IPsec/SSL VPNs, segmentation, encryption, and secure remote-access controls. </w:t>
      </w:r>
    </w:p>
    <w:p w14:paraId="17DEE4C2" w14:textId="25500167" w:rsidR="00502EE7" w:rsidRPr="008D2E36" w:rsidRDefault="00502EE7" w:rsidP="00502EE7">
      <w:pPr>
        <w:pStyle w:val="pdq2pgselectionanchorcontainer"/>
        <w:numPr>
          <w:ilvl w:val="0"/>
          <w:numId w:val="30"/>
        </w:numPr>
        <w:rPr>
          <w:sz w:val="22"/>
          <w:szCs w:val="22"/>
        </w:rPr>
      </w:pPr>
      <w:r w:rsidRPr="008D2E36">
        <w:rPr>
          <w:sz w:val="22"/>
          <w:szCs w:val="22"/>
        </w:rPr>
        <w:t xml:space="preserve">Configured, deployed, and troubleshot Juniper SRX, MX, EX, and QFX platforms using Junos OS for enterprise and WAN environments, supporting BGP, OSPF, IPv6, Multicast, GRE, IPsec VPN, NAT, VRRP, </w:t>
      </w:r>
      <w:proofErr w:type="spellStart"/>
      <w:r w:rsidRPr="008D2E36">
        <w:rPr>
          <w:sz w:val="22"/>
          <w:szCs w:val="22"/>
        </w:rPr>
        <w:t>CoS</w:t>
      </w:r>
      <w:proofErr w:type="spellEnd"/>
      <w:r w:rsidRPr="008D2E36">
        <w:rPr>
          <w:sz w:val="22"/>
          <w:szCs w:val="22"/>
        </w:rPr>
        <w:t>, Routing Instances, J-Flow, RPM, and SNMP.</w:t>
      </w:r>
    </w:p>
    <w:p w14:paraId="78A9E6D1" w14:textId="3EE07513" w:rsidR="00502EE7" w:rsidRPr="008D2E36" w:rsidRDefault="00502EE7" w:rsidP="00502EE7">
      <w:pPr>
        <w:pStyle w:val="NormalWeb"/>
        <w:numPr>
          <w:ilvl w:val="0"/>
          <w:numId w:val="30"/>
        </w:numPr>
        <w:rPr>
          <w:sz w:val="22"/>
          <w:szCs w:val="22"/>
        </w:rPr>
      </w:pPr>
      <w:r w:rsidRPr="008D2E36">
        <w:rPr>
          <w:sz w:val="22"/>
          <w:szCs w:val="22"/>
        </w:rPr>
        <w:t>Supported Juniper-based customer implementations, migrations, certification testing, and production deployments, performing interoperability, performance, resiliency, and failover validation while developing MOPs, test results, configuration guides, and operational documentation.</w:t>
      </w:r>
    </w:p>
    <w:p w14:paraId="4C1C71E2" w14:textId="57A952BC" w:rsidR="00EB20E0" w:rsidRPr="008D2E36"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Applied NIST/CIS-aligned security standards, configuration baselines, vulnerability-management practices, IAM/access controls, risk assessments, and security hardening across enterprise network infrastructure. </w:t>
      </w:r>
    </w:p>
    <w:p w14:paraId="7A49C3F7" w14:textId="20754F01"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Investigated security incidents, threats, vulnerabilities, anomalous traffic, unauthorized access, policy violations, VPN failures, latency, packet loss, and routing</w:t>
      </w:r>
      <w:r w:rsidRPr="00EB20E0">
        <w:rPr>
          <w:rFonts w:ascii="Times New Roman" w:hAnsi="Times New Roman" w:cs="Times New Roman"/>
          <w:sz w:val="22"/>
          <w:szCs w:val="22"/>
        </w:rPr>
        <w:t xml:space="preserve"> issues using Splunk, SolarWinds, </w:t>
      </w:r>
      <w:proofErr w:type="spellStart"/>
      <w:r w:rsidRPr="00EB20E0">
        <w:rPr>
          <w:rFonts w:ascii="Times New Roman" w:hAnsi="Times New Roman" w:cs="Times New Roman"/>
          <w:sz w:val="22"/>
          <w:szCs w:val="22"/>
        </w:rPr>
        <w:t>ThousandEyes</w:t>
      </w:r>
      <w:proofErr w:type="spellEnd"/>
      <w:r w:rsidRPr="00EB20E0">
        <w:rPr>
          <w:rFonts w:ascii="Times New Roman" w:hAnsi="Times New Roman" w:cs="Times New Roman"/>
          <w:sz w:val="22"/>
          <w:szCs w:val="22"/>
        </w:rPr>
        <w:t xml:space="preserve">, Wireshark, NetFlow, and security logs. </w:t>
      </w:r>
    </w:p>
    <w:p w14:paraId="7AEFC4E7" w14:textId="689A116D"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Implemented segmentation and security controls for east-west/north-south traffic to reduce lateral-movement risk and protect critical network resources. </w:t>
      </w:r>
    </w:p>
    <w:p w14:paraId="5B61BA97" w14:textId="2A9CDBF0"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Supported technical evaluations, POCs, infrastructure upgrades, migrations, QA/configuration validation, HA/failover testing, DR activities, change management, and rollback validation. </w:t>
      </w:r>
    </w:p>
    <w:p w14:paraId="741699C4" w14:textId="251E1769"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Created Microsoft Visio diagrams, infrastructure schematics, security/network documentation, risk/RCA reports, MOPs, SOPs, implementation plans, KPIs, and operational procedures while collaborating with network, security, infrastructure, and carrier teams.</w:t>
      </w:r>
    </w:p>
    <w:p w14:paraId="1D312E84" w14:textId="62943E54" w:rsidR="002D7AB1" w:rsidRDefault="002D7AB1" w:rsidP="00EB20E0">
      <w:pPr>
        <w:spacing w:after="0" w:line="276" w:lineRule="auto"/>
        <w:rPr>
          <w:rFonts w:ascii="Times New Roman" w:hAnsi="Times New Roman" w:cs="Times New Roman"/>
          <w:sz w:val="22"/>
          <w:szCs w:val="22"/>
        </w:rPr>
      </w:pPr>
      <w:r w:rsidRPr="002D7AB1">
        <w:rPr>
          <w:rFonts w:ascii="Times New Roman" w:hAnsi="Times New Roman" w:cs="Times New Roman"/>
          <w:b/>
          <w:bCs/>
          <w:sz w:val="22"/>
          <w:szCs w:val="22"/>
        </w:rPr>
        <w:t>Environment:</w:t>
      </w:r>
      <w:r w:rsidRPr="002D7AB1">
        <w:rPr>
          <w:rFonts w:ascii="Times New Roman" w:hAnsi="Times New Roman" w:cs="Times New Roman"/>
          <w:sz w:val="22"/>
          <w:szCs w:val="22"/>
        </w:rPr>
        <w:t xml:space="preserve"> </w:t>
      </w:r>
      <w:r w:rsidR="00210C16" w:rsidRPr="00210C16">
        <w:rPr>
          <w:rFonts w:ascii="Times New Roman" w:hAnsi="Times New Roman" w:cs="Times New Roman"/>
          <w:sz w:val="22"/>
          <w:szCs w:val="22"/>
        </w:rPr>
        <w:t xml:space="preserve">Cisco ASR 1000, Cisco ISR 4000, Cisco Catalyst 9000 Series, Cisco Nexus 9000, Cisco IOS-XE, BGP, OSPF, EIGRP, MPLS L3VPN, VRFs, Cisco SD-WAN, Palo Alto Networks, </w:t>
      </w:r>
      <w:r w:rsidR="00502EE7" w:rsidRPr="00502EE7">
        <w:rPr>
          <w:rFonts w:ascii="Times New Roman" w:hAnsi="Times New Roman" w:cs="Times New Roman"/>
          <w:sz w:val="22"/>
          <w:szCs w:val="22"/>
        </w:rPr>
        <w:t xml:space="preserve">Juniper Junos OS, SRX, MX, EX, QFX, Spirent </w:t>
      </w:r>
      <w:proofErr w:type="spellStart"/>
      <w:r w:rsidR="00502EE7" w:rsidRPr="00502EE7">
        <w:rPr>
          <w:rFonts w:ascii="Times New Roman" w:hAnsi="Times New Roman" w:cs="Times New Roman"/>
          <w:sz w:val="22"/>
          <w:szCs w:val="22"/>
        </w:rPr>
        <w:t>TestCenter</w:t>
      </w:r>
      <w:proofErr w:type="spellEnd"/>
      <w:r w:rsidR="00502EE7" w:rsidRPr="00502EE7">
        <w:rPr>
          <w:rFonts w:ascii="Times New Roman" w:hAnsi="Times New Roman" w:cs="Times New Roman"/>
          <w:sz w:val="22"/>
          <w:szCs w:val="22"/>
        </w:rPr>
        <w:t>, PRTG</w:t>
      </w:r>
      <w:r w:rsidR="00502EE7">
        <w:rPr>
          <w:rFonts w:ascii="Times New Roman" w:hAnsi="Times New Roman" w:cs="Times New Roman"/>
          <w:sz w:val="22"/>
          <w:szCs w:val="22"/>
        </w:rPr>
        <w:t xml:space="preserve">, </w:t>
      </w:r>
      <w:r w:rsidR="00210C16" w:rsidRPr="00210C16">
        <w:rPr>
          <w:rFonts w:ascii="Times New Roman" w:hAnsi="Times New Roman" w:cs="Times New Roman"/>
          <w:sz w:val="22"/>
          <w:szCs w:val="22"/>
        </w:rPr>
        <w:t xml:space="preserve">Cisco Firepower, Cisco ASA, IPsec VPN, SolarWinds, Cisco </w:t>
      </w:r>
      <w:proofErr w:type="spellStart"/>
      <w:r w:rsidR="00210C16" w:rsidRPr="00210C16">
        <w:rPr>
          <w:rFonts w:ascii="Times New Roman" w:hAnsi="Times New Roman" w:cs="Times New Roman"/>
          <w:sz w:val="22"/>
          <w:szCs w:val="22"/>
        </w:rPr>
        <w:t>ThousandEyes</w:t>
      </w:r>
      <w:proofErr w:type="spellEnd"/>
      <w:r w:rsidR="00210C16" w:rsidRPr="00210C16">
        <w:rPr>
          <w:rFonts w:ascii="Times New Roman" w:hAnsi="Times New Roman" w:cs="Times New Roman"/>
          <w:sz w:val="22"/>
          <w:szCs w:val="22"/>
        </w:rPr>
        <w:t>, Splunk, Wireshark, NetFlow, ServiceNow.</w:t>
      </w:r>
    </w:p>
    <w:p w14:paraId="5204BADA" w14:textId="77777777" w:rsidR="00210C16" w:rsidRPr="002D7AB1" w:rsidRDefault="00210C16" w:rsidP="002D7AB1">
      <w:pPr>
        <w:spacing w:after="0" w:line="276" w:lineRule="auto"/>
        <w:rPr>
          <w:rFonts w:ascii="Times New Roman" w:hAnsi="Times New Roman" w:cs="Times New Roman"/>
          <w:sz w:val="22"/>
          <w:szCs w:val="22"/>
        </w:rPr>
      </w:pPr>
    </w:p>
    <w:p w14:paraId="5C4E2F8B" w14:textId="314F8A9C" w:rsidR="00E90300" w:rsidRPr="00244F16" w:rsidRDefault="00E90300" w:rsidP="00E90300">
      <w:pPr>
        <w:spacing w:after="0" w:line="276" w:lineRule="auto"/>
        <w:rPr>
          <w:rFonts w:ascii="Times New Roman" w:hAnsi="Times New Roman" w:cs="Times New Roman"/>
          <w:b/>
          <w:bCs/>
          <w:sz w:val="22"/>
          <w:szCs w:val="22"/>
        </w:rPr>
      </w:pPr>
      <w:r w:rsidRPr="00244F16">
        <w:rPr>
          <w:rFonts w:ascii="Times New Roman" w:hAnsi="Times New Roman" w:cs="Times New Roman"/>
          <w:b/>
          <w:bCs/>
          <w:sz w:val="22"/>
          <w:szCs w:val="22"/>
        </w:rPr>
        <w:t>Client: BlackRock</w:t>
      </w:r>
      <w:r w:rsidR="009D4F49">
        <w:rPr>
          <w:rFonts w:ascii="Times New Roman" w:hAnsi="Times New Roman" w:cs="Times New Roman"/>
          <w:b/>
          <w:bCs/>
          <w:sz w:val="22"/>
          <w:szCs w:val="22"/>
        </w:rPr>
        <w:t xml:space="preserve">, </w:t>
      </w:r>
      <w:r w:rsidRPr="00244F16">
        <w:rPr>
          <w:rFonts w:ascii="Times New Roman" w:hAnsi="Times New Roman" w:cs="Times New Roman"/>
          <w:b/>
          <w:bCs/>
          <w:sz w:val="22"/>
          <w:szCs w:val="22"/>
        </w:rPr>
        <w:t>Boston, MA</w:t>
      </w:r>
      <w:r w:rsidR="00C86402" w:rsidRPr="00244F16">
        <w:rPr>
          <w:rFonts w:ascii="Times New Roman" w:hAnsi="Times New Roman" w:cs="Times New Roman"/>
          <w:b/>
          <w:bCs/>
          <w:sz w:val="22"/>
          <w:szCs w:val="22"/>
        </w:rPr>
        <w:t xml:space="preserve">   </w:t>
      </w:r>
      <w:r w:rsidR="00C86402"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t>January 2019 – June 2022</w:t>
      </w:r>
    </w:p>
    <w:p w14:paraId="22322E91" w14:textId="77777777" w:rsidR="00C86402" w:rsidRPr="00244F16" w:rsidRDefault="00E90300" w:rsidP="00E90300">
      <w:pPr>
        <w:spacing w:after="0" w:line="276" w:lineRule="auto"/>
        <w:rPr>
          <w:rFonts w:ascii="Times New Roman" w:hAnsi="Times New Roman" w:cs="Times New Roman"/>
          <w:b/>
          <w:bCs/>
          <w:sz w:val="22"/>
          <w:szCs w:val="22"/>
        </w:rPr>
      </w:pPr>
      <w:r w:rsidRPr="00244F16">
        <w:rPr>
          <w:rFonts w:ascii="Times New Roman" w:hAnsi="Times New Roman" w:cs="Times New Roman"/>
          <w:b/>
          <w:bCs/>
          <w:sz w:val="22"/>
          <w:szCs w:val="22"/>
        </w:rPr>
        <w:t>Role: Network Engineer</w:t>
      </w:r>
    </w:p>
    <w:p w14:paraId="2671770C" w14:textId="310A6569"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Supported secure and highly available enterprise campus/data-</w:t>
      </w:r>
      <w:proofErr w:type="spellStart"/>
      <w:r w:rsidRPr="00EB20E0">
        <w:rPr>
          <w:rFonts w:ascii="Times New Roman" w:hAnsi="Times New Roman" w:cs="Times New Roman"/>
          <w:sz w:val="22"/>
          <w:szCs w:val="22"/>
        </w:rPr>
        <w:t>center</w:t>
      </w:r>
      <w:proofErr w:type="spellEnd"/>
      <w:r w:rsidRPr="00EB20E0">
        <w:rPr>
          <w:rFonts w:ascii="Times New Roman" w:hAnsi="Times New Roman" w:cs="Times New Roman"/>
          <w:sz w:val="22"/>
          <w:szCs w:val="22"/>
        </w:rPr>
        <w:t xml:space="preserve"> infrastructure using Cisco Catalyst, Nexus, ACI, BGP, OSPF, EIGRP, VXLAN EVPN, VRFs, HSRP, VLANs, EtherChannel, and QoS. </w:t>
      </w:r>
    </w:p>
    <w:p w14:paraId="69F0BDE8" w14:textId="7A462A82"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Administered Palo Alto, Check Point, Cisco ASA/Firepower, Cisco ISE, Fortinet, and F5 BIG-IP, supporting NGFW policies, VPNs, encryption, segmentation, access controls, IDS/IPS, and application delivery. </w:t>
      </w:r>
    </w:p>
    <w:p w14:paraId="53B2501C" w14:textId="3C0C52A0"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Conducted security risk/vulnerability assessments, architecture reviews, threat analysis, and control-gap assessments aligned with NIST, CIS Controls, Zero Trust, </w:t>
      </w:r>
      <w:proofErr w:type="spellStart"/>
      <w:r w:rsidRPr="00EB20E0">
        <w:rPr>
          <w:rFonts w:ascii="Times New Roman" w:hAnsi="Times New Roman" w:cs="Times New Roman"/>
          <w:sz w:val="22"/>
          <w:szCs w:val="22"/>
        </w:rPr>
        <w:t>defense</w:t>
      </w:r>
      <w:proofErr w:type="spellEnd"/>
      <w:r w:rsidRPr="00EB20E0">
        <w:rPr>
          <w:rFonts w:ascii="Times New Roman" w:hAnsi="Times New Roman" w:cs="Times New Roman"/>
          <w:sz w:val="22"/>
          <w:szCs w:val="22"/>
        </w:rPr>
        <w:t xml:space="preserve">-in-depth, and enterprise security standards. </w:t>
      </w:r>
    </w:p>
    <w:p w14:paraId="7AB83269" w14:textId="768C31A2"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lastRenderedPageBreak/>
        <w:t xml:space="preserve">Implemented IAM/security controls including Cisco ISE, NAC, 802.1X, RBAC, privileged access, least privilege, authentication, and Zero Trust principles. </w:t>
      </w:r>
    </w:p>
    <w:p w14:paraId="0772EA19" w14:textId="146EB6CD"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Designed segmentation and </w:t>
      </w:r>
      <w:proofErr w:type="spellStart"/>
      <w:r w:rsidRPr="00EB20E0">
        <w:rPr>
          <w:rFonts w:ascii="Times New Roman" w:hAnsi="Times New Roman" w:cs="Times New Roman"/>
          <w:sz w:val="22"/>
          <w:szCs w:val="22"/>
        </w:rPr>
        <w:t>microsegmentation</w:t>
      </w:r>
      <w:proofErr w:type="spellEnd"/>
      <w:r w:rsidRPr="00EB20E0">
        <w:rPr>
          <w:rFonts w:ascii="Times New Roman" w:hAnsi="Times New Roman" w:cs="Times New Roman"/>
          <w:sz w:val="22"/>
          <w:szCs w:val="22"/>
        </w:rPr>
        <w:t xml:space="preserve"> controls for east-west/north-south traffic to restrict lateral movement, isolate sensitive workloads, and protect critical financial systems. </w:t>
      </w:r>
    </w:p>
    <w:p w14:paraId="5E8B6F9C" w14:textId="70E33BDF"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Investigated network/security incidents, malware-related network activity, unauthorized access, vulnerabilities, anomalies, and policy violations using Splunk, Wireshark, NetFlow, firewall logs, SolarWinds, and packet analysis. </w:t>
      </w:r>
    </w:p>
    <w:p w14:paraId="2645AC29" w14:textId="5FF89268"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Supported GCP/AWS/Azure hybrid networking, Terraform/Python/Ansible automation, technical evaluations, POCs, QA/security-control validation, HA/failover testing, modernization, and disaster recovery. </w:t>
      </w:r>
    </w:p>
    <w:p w14:paraId="16AA807D" w14:textId="23C64BF9"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Developed Microsoft Visio diagrams, HLD/LLD, security policies/standards, configuration baselines, network/security KPIs, risk reports, IP/VLAN/firewall documentation, MOPs, SOPs, and runbooks while collaborating across infrastructure, security, cloud and application teams.</w:t>
      </w:r>
    </w:p>
    <w:p w14:paraId="73F20B16" w14:textId="44CD650D" w:rsidR="008313E9" w:rsidRDefault="002D7AB1" w:rsidP="00EB20E0">
      <w:pPr>
        <w:spacing w:after="0" w:line="276" w:lineRule="auto"/>
        <w:rPr>
          <w:rFonts w:ascii="Times New Roman" w:hAnsi="Times New Roman" w:cs="Times New Roman"/>
          <w:sz w:val="22"/>
          <w:szCs w:val="22"/>
        </w:rPr>
      </w:pPr>
      <w:r w:rsidRPr="002D7AB1">
        <w:rPr>
          <w:rFonts w:ascii="Times New Roman" w:hAnsi="Times New Roman" w:cs="Times New Roman"/>
          <w:b/>
          <w:bCs/>
          <w:sz w:val="22"/>
          <w:szCs w:val="22"/>
        </w:rPr>
        <w:t>Environment:</w:t>
      </w:r>
      <w:r w:rsidRPr="002D7AB1">
        <w:rPr>
          <w:rFonts w:ascii="Times New Roman" w:hAnsi="Times New Roman" w:cs="Times New Roman"/>
          <w:sz w:val="22"/>
          <w:szCs w:val="22"/>
        </w:rPr>
        <w:t xml:space="preserve"> </w:t>
      </w:r>
      <w:r w:rsidR="008313E9" w:rsidRPr="008313E9">
        <w:rPr>
          <w:rFonts w:ascii="Times New Roman" w:hAnsi="Times New Roman" w:cs="Times New Roman"/>
          <w:sz w:val="22"/>
          <w:szCs w:val="22"/>
        </w:rPr>
        <w:t xml:space="preserve">Google Cloud Platform (GCP), VPC, Shared VPC, Cloud Router, Cloud NAT, Cloud DNS, Cloud VPN, Firewall Policies, Cisco Catalyst 9000 Series, Cisco Nexus 7000/9000, Cisco ACI, Cisco IOS-XE, BGP, OSPF, EIGRP, VXLAN EVPN, Palo Alto Networks, Cisco Firepower, Cisco ASA, Cisco ISE, </w:t>
      </w:r>
      <w:r w:rsidR="00317A1A" w:rsidRPr="00317A1A">
        <w:rPr>
          <w:rFonts w:ascii="Times New Roman" w:hAnsi="Times New Roman" w:cs="Times New Roman"/>
          <w:sz w:val="22"/>
          <w:szCs w:val="22"/>
        </w:rPr>
        <w:t>Aruba Access Points, Aruba Central, Aruba Mobility Gateways, Aruba ClearPass</w:t>
      </w:r>
      <w:r w:rsidR="00317A1A">
        <w:rPr>
          <w:rFonts w:ascii="Times New Roman" w:hAnsi="Times New Roman" w:cs="Times New Roman"/>
          <w:sz w:val="22"/>
          <w:szCs w:val="22"/>
        </w:rPr>
        <w:t xml:space="preserve">, </w:t>
      </w:r>
      <w:r w:rsidR="008313E9" w:rsidRPr="008313E9">
        <w:rPr>
          <w:rFonts w:ascii="Times New Roman" w:hAnsi="Times New Roman" w:cs="Times New Roman"/>
          <w:sz w:val="22"/>
          <w:szCs w:val="22"/>
        </w:rPr>
        <w:t>F5 BIG-IP, AWS, Azure, Python, Terraform, Ansible, REST APIs, Git, SolarWinds, Splunk, Wireshark, Cisco Prime Infrastructure, ServiceNow.</w:t>
      </w:r>
    </w:p>
    <w:p w14:paraId="686D3BD1" w14:textId="26C1CD69" w:rsidR="006A3B85" w:rsidRPr="00244F16" w:rsidRDefault="006A3B85" w:rsidP="006A3B85">
      <w:pPr>
        <w:spacing w:after="0" w:line="276" w:lineRule="auto"/>
        <w:rPr>
          <w:rFonts w:ascii="Times New Roman" w:hAnsi="Times New Roman" w:cs="Times New Roman"/>
          <w:b/>
          <w:bCs/>
          <w:sz w:val="22"/>
          <w:szCs w:val="22"/>
        </w:rPr>
      </w:pPr>
      <w:r w:rsidRPr="00244F16">
        <w:rPr>
          <w:rFonts w:ascii="Times New Roman" w:hAnsi="Times New Roman" w:cs="Times New Roman"/>
          <w:b/>
          <w:bCs/>
          <w:sz w:val="22"/>
          <w:szCs w:val="22"/>
        </w:rPr>
        <w:t xml:space="preserve">Client: </w:t>
      </w:r>
      <w:proofErr w:type="spellStart"/>
      <w:r w:rsidRPr="00244F16">
        <w:rPr>
          <w:rFonts w:ascii="Times New Roman" w:hAnsi="Times New Roman" w:cs="Times New Roman"/>
          <w:b/>
          <w:bCs/>
          <w:sz w:val="22"/>
          <w:szCs w:val="22"/>
        </w:rPr>
        <w:t>Pronet</w:t>
      </w:r>
      <w:proofErr w:type="spellEnd"/>
      <w:r w:rsidRPr="00244F16">
        <w:rPr>
          <w:rFonts w:ascii="Times New Roman" w:hAnsi="Times New Roman" w:cs="Times New Roman"/>
          <w:b/>
          <w:bCs/>
          <w:sz w:val="22"/>
          <w:szCs w:val="22"/>
        </w:rPr>
        <w:t xml:space="preserve"> Systems Ltd</w:t>
      </w:r>
      <w:r w:rsidR="009D4F49">
        <w:rPr>
          <w:rFonts w:ascii="Times New Roman" w:hAnsi="Times New Roman" w:cs="Times New Roman"/>
          <w:b/>
          <w:bCs/>
          <w:sz w:val="22"/>
          <w:szCs w:val="22"/>
        </w:rPr>
        <w:t xml:space="preserve">, </w:t>
      </w:r>
      <w:r w:rsidRPr="00244F16">
        <w:rPr>
          <w:rFonts w:ascii="Times New Roman" w:hAnsi="Times New Roman" w:cs="Times New Roman"/>
          <w:b/>
          <w:bCs/>
          <w:sz w:val="22"/>
          <w:szCs w:val="22"/>
        </w:rPr>
        <w:t>Hyderabad, India</w:t>
      </w:r>
      <w:r w:rsidR="00C86402" w:rsidRPr="00244F16">
        <w:rPr>
          <w:rFonts w:ascii="Times New Roman" w:hAnsi="Times New Roman" w:cs="Times New Roman"/>
          <w:b/>
          <w:bCs/>
          <w:sz w:val="22"/>
          <w:szCs w:val="22"/>
        </w:rPr>
        <w:t xml:space="preserve">     </w:t>
      </w:r>
      <w:r w:rsidR="00C86402"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r>
      <w:r w:rsidR="00C86402" w:rsidRPr="00244F16">
        <w:rPr>
          <w:rFonts w:ascii="Times New Roman" w:hAnsi="Times New Roman" w:cs="Times New Roman"/>
          <w:b/>
          <w:bCs/>
          <w:sz w:val="22"/>
          <w:szCs w:val="22"/>
        </w:rPr>
        <w:tab/>
        <w:t>July 2016 – July 2018</w:t>
      </w:r>
    </w:p>
    <w:p w14:paraId="41FA5F87" w14:textId="77777777" w:rsidR="00C86402" w:rsidRDefault="006A3B85" w:rsidP="006A3B85">
      <w:pPr>
        <w:spacing w:after="0" w:line="276" w:lineRule="auto"/>
        <w:rPr>
          <w:rFonts w:ascii="Times New Roman" w:hAnsi="Times New Roman" w:cs="Times New Roman"/>
          <w:b/>
          <w:bCs/>
          <w:sz w:val="22"/>
          <w:szCs w:val="22"/>
        </w:rPr>
      </w:pPr>
      <w:r w:rsidRPr="00244F16">
        <w:rPr>
          <w:rFonts w:ascii="Times New Roman" w:hAnsi="Times New Roman" w:cs="Times New Roman"/>
          <w:b/>
          <w:bCs/>
          <w:sz w:val="22"/>
          <w:szCs w:val="22"/>
        </w:rPr>
        <w:t>Role: Network Support Engineer</w:t>
      </w:r>
    </w:p>
    <w:p w14:paraId="7EE5C97F" w14:textId="300FC51D"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Installed, configured, and supported enterprise LAN, WAN, WLAN, routing, switching, firewall, VPN, and Internet connectivity using Cisco routers, switches, ASA firewalls, and wireless technologies. </w:t>
      </w:r>
    </w:p>
    <w:p w14:paraId="50701821" w14:textId="3ABB5908"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Configured and troubleshot OSPF, EIGRP, VLANs, Inter-VLAN Routing, STP, EtherChannel, HSRP, ACLs, NAT, DNS, DHCP, IPv4, and IPsec VPNs. </w:t>
      </w:r>
    </w:p>
    <w:p w14:paraId="775A81BA" w14:textId="7BC411E9"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Implemented firewall security policies, ACLs, NAT, site-to-site/remote-access VPNs, encryption, access controls, and security hardening across customer environments. </w:t>
      </w:r>
    </w:p>
    <w:p w14:paraId="662FB14E" w14:textId="62522BB1"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Supported NIST/CIS-aligned security practices, vulnerability assessments, risk identification, security standards, configuration baselines, and remediation activities for network infrastructure. </w:t>
      </w:r>
    </w:p>
    <w:p w14:paraId="4EB1FD8A" w14:textId="2C487CA5"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Monitored and investigated security/network events including unauthorized access, anomalous traffic, vulnerabilities, policy violations, connectivity failures, and VPN issues using SolarWinds, PRTG, Cisco Prime, SNMP, Syslog, and Wireshark. </w:t>
      </w:r>
    </w:p>
    <w:p w14:paraId="1D5868CF" w14:textId="7F714151"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Supported network segmentation, secure access controls, incident response, threat analysis, packet analysis, RCA, and corrective-action implementation. </w:t>
      </w:r>
    </w:p>
    <w:p w14:paraId="63B98039" w14:textId="3F87719D"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 xml:space="preserve">Performed QA/configuration validation, pre/post-change testing, failover/connectivity testing, migrations, hardware/software upgrades, and implementation verification. </w:t>
      </w:r>
    </w:p>
    <w:p w14:paraId="47438B94" w14:textId="6D086D58" w:rsidR="00EB20E0" w:rsidRPr="00EB20E0" w:rsidRDefault="00EB20E0" w:rsidP="00EB20E0">
      <w:pPr>
        <w:pStyle w:val="ListParagraph"/>
        <w:numPr>
          <w:ilvl w:val="0"/>
          <w:numId w:val="30"/>
        </w:numPr>
        <w:spacing w:after="0" w:line="276" w:lineRule="auto"/>
        <w:rPr>
          <w:rFonts w:ascii="Times New Roman" w:hAnsi="Times New Roman" w:cs="Times New Roman"/>
          <w:sz w:val="22"/>
          <w:szCs w:val="22"/>
        </w:rPr>
      </w:pPr>
      <w:r w:rsidRPr="00EB20E0">
        <w:rPr>
          <w:rFonts w:ascii="Times New Roman" w:hAnsi="Times New Roman" w:cs="Times New Roman"/>
          <w:sz w:val="22"/>
          <w:szCs w:val="22"/>
        </w:rPr>
        <w:t>Created Microsoft Visio network diagrams, infrastructure schematics, topology/IP/VLAN documentation, security procedures, MOPs, SOPs, troubleshooting guides, and change documentation while collaborating with senior engineers, security, server and application teams.</w:t>
      </w:r>
    </w:p>
    <w:p w14:paraId="646EAD06" w14:textId="196B5FB6" w:rsidR="00210C16" w:rsidRDefault="002D7AB1" w:rsidP="00EB20E0">
      <w:pPr>
        <w:spacing w:after="0" w:line="276" w:lineRule="auto"/>
        <w:rPr>
          <w:rFonts w:ascii="Times New Roman" w:hAnsi="Times New Roman" w:cs="Times New Roman"/>
          <w:sz w:val="22"/>
          <w:szCs w:val="22"/>
        </w:rPr>
      </w:pPr>
      <w:r w:rsidRPr="002D7AB1">
        <w:rPr>
          <w:rFonts w:ascii="Times New Roman" w:hAnsi="Times New Roman" w:cs="Times New Roman"/>
          <w:b/>
          <w:bCs/>
          <w:sz w:val="22"/>
          <w:szCs w:val="22"/>
        </w:rPr>
        <w:t>Environment:</w:t>
      </w:r>
      <w:r w:rsidRPr="002D7AB1">
        <w:rPr>
          <w:rFonts w:ascii="Times New Roman" w:hAnsi="Times New Roman" w:cs="Times New Roman"/>
          <w:sz w:val="22"/>
          <w:szCs w:val="22"/>
        </w:rPr>
        <w:t xml:space="preserve"> </w:t>
      </w:r>
      <w:r w:rsidR="00210C16" w:rsidRPr="00210C16">
        <w:rPr>
          <w:rFonts w:ascii="Times New Roman" w:hAnsi="Times New Roman" w:cs="Times New Roman"/>
          <w:sz w:val="22"/>
          <w:szCs w:val="22"/>
        </w:rPr>
        <w:t>Cisco Catalyst 2960/3560, Cisco ISR Routers, Cisco ASA, Cisco Wireless LAN Controllers, Cisco IOS, OSPF, EIGRP, VLANs, STP, EtherChannel, HSRP, ACLs, NAT, DNS, DHCP, IPsec VPN, SolarWinds, Cisco Prime Infrastructure, PRTG, Wireshark, ServiceNow.</w:t>
      </w:r>
    </w:p>
    <w:p w14:paraId="77D72510" w14:textId="77777777" w:rsidR="008D2E36" w:rsidRDefault="008D2E36" w:rsidP="00EB20E0">
      <w:pPr>
        <w:spacing w:after="0" w:line="276" w:lineRule="auto"/>
        <w:rPr>
          <w:rFonts w:ascii="Times New Roman" w:hAnsi="Times New Roman" w:cs="Times New Roman"/>
          <w:sz w:val="22"/>
          <w:szCs w:val="22"/>
        </w:rPr>
      </w:pPr>
    </w:p>
    <w:p w14:paraId="17815167" w14:textId="77777777" w:rsidR="008D2E36" w:rsidRPr="008D2E36" w:rsidRDefault="008D2E36" w:rsidP="008D2E36">
      <w:pPr>
        <w:spacing w:after="0" w:line="276" w:lineRule="auto"/>
        <w:rPr>
          <w:rFonts w:ascii="Times New Roman" w:hAnsi="Times New Roman" w:cs="Times New Roman"/>
          <w:b/>
          <w:bCs/>
          <w:sz w:val="22"/>
          <w:szCs w:val="22"/>
        </w:rPr>
      </w:pPr>
      <w:r w:rsidRPr="008D2E36">
        <w:rPr>
          <w:rFonts w:ascii="Times New Roman" w:hAnsi="Times New Roman" w:cs="Times New Roman"/>
          <w:b/>
          <w:bCs/>
          <w:sz w:val="22"/>
          <w:szCs w:val="22"/>
        </w:rPr>
        <w:t>CERTIFICATIONS</w:t>
      </w:r>
    </w:p>
    <w:p w14:paraId="571CA82B" w14:textId="77777777" w:rsidR="008D2E36" w:rsidRPr="008D2E36" w:rsidRDefault="008D2E36" w:rsidP="008D2E36">
      <w:p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 xml:space="preserve">Cisco Certified Network Associate (CCNA) </w:t>
      </w:r>
    </w:p>
    <w:p w14:paraId="41099195" w14:textId="6E1C711E" w:rsidR="008D2E36" w:rsidRPr="008D2E36" w:rsidRDefault="008D2E36" w:rsidP="008D2E36">
      <w:pPr>
        <w:spacing w:after="0" w:line="276" w:lineRule="auto"/>
        <w:rPr>
          <w:rFonts w:ascii="Times New Roman" w:hAnsi="Times New Roman" w:cs="Times New Roman"/>
          <w:sz w:val="22"/>
          <w:szCs w:val="22"/>
        </w:rPr>
      </w:pPr>
      <w:r w:rsidRPr="008D2E36">
        <w:rPr>
          <w:rFonts w:ascii="Times New Roman" w:hAnsi="Times New Roman" w:cs="Times New Roman"/>
          <w:sz w:val="22"/>
          <w:szCs w:val="22"/>
        </w:rPr>
        <w:t>Cisco Certified Network Professional (CCNP)</w:t>
      </w:r>
    </w:p>
    <w:p w14:paraId="73EDD23A" w14:textId="77777777" w:rsidR="00210C16" w:rsidRDefault="00210C16" w:rsidP="006A3B85">
      <w:pPr>
        <w:spacing w:after="0" w:line="276" w:lineRule="auto"/>
        <w:rPr>
          <w:rFonts w:ascii="Times New Roman" w:hAnsi="Times New Roman" w:cs="Times New Roman"/>
          <w:sz w:val="22"/>
          <w:szCs w:val="22"/>
        </w:rPr>
      </w:pPr>
    </w:p>
    <w:p w14:paraId="126B064A" w14:textId="74146540" w:rsidR="00210C16" w:rsidRPr="00210C16" w:rsidRDefault="00210C16" w:rsidP="006A3B85">
      <w:pPr>
        <w:spacing w:after="0" w:line="276" w:lineRule="auto"/>
        <w:rPr>
          <w:rFonts w:ascii="Times New Roman" w:hAnsi="Times New Roman" w:cs="Times New Roman"/>
          <w:b/>
          <w:bCs/>
          <w:sz w:val="22"/>
          <w:szCs w:val="22"/>
        </w:rPr>
      </w:pPr>
      <w:r w:rsidRPr="00210C16">
        <w:rPr>
          <w:rFonts w:ascii="Times New Roman" w:hAnsi="Times New Roman" w:cs="Times New Roman"/>
          <w:b/>
          <w:bCs/>
          <w:sz w:val="22"/>
          <w:szCs w:val="22"/>
        </w:rPr>
        <w:t>EDUCATION</w:t>
      </w:r>
    </w:p>
    <w:p w14:paraId="48A25E39" w14:textId="77777777" w:rsidR="009D4F49" w:rsidRPr="009D4F49" w:rsidRDefault="009D4F49" w:rsidP="009D4F49">
      <w:pPr>
        <w:spacing w:after="0" w:line="276" w:lineRule="auto"/>
        <w:jc w:val="both"/>
        <w:rPr>
          <w:rFonts w:ascii="Times New Roman" w:hAnsi="Times New Roman" w:cs="Times New Roman"/>
          <w:b/>
          <w:bCs/>
          <w:sz w:val="22"/>
          <w:szCs w:val="22"/>
        </w:rPr>
      </w:pPr>
      <w:r w:rsidRPr="009D4F49">
        <w:rPr>
          <w:rFonts w:ascii="Times New Roman" w:hAnsi="Times New Roman" w:cs="Times New Roman"/>
          <w:b/>
          <w:bCs/>
          <w:sz w:val="22"/>
          <w:szCs w:val="22"/>
        </w:rPr>
        <w:t>Bachelor of Technology (</w:t>
      </w:r>
      <w:proofErr w:type="spellStart"/>
      <w:r w:rsidRPr="009D4F49">
        <w:rPr>
          <w:rFonts w:ascii="Times New Roman" w:hAnsi="Times New Roman" w:cs="Times New Roman"/>
          <w:b/>
          <w:bCs/>
          <w:sz w:val="22"/>
          <w:szCs w:val="22"/>
        </w:rPr>
        <w:t>B.Tech</w:t>
      </w:r>
      <w:proofErr w:type="spellEnd"/>
      <w:r w:rsidRPr="009D4F49">
        <w:rPr>
          <w:rFonts w:ascii="Times New Roman" w:hAnsi="Times New Roman" w:cs="Times New Roman"/>
          <w:b/>
          <w:bCs/>
          <w:sz w:val="22"/>
          <w:szCs w:val="22"/>
        </w:rPr>
        <w:t>) in Information Technology</w:t>
      </w:r>
    </w:p>
    <w:p w14:paraId="18058501" w14:textId="77777777" w:rsidR="009D4F49" w:rsidRPr="009D4F49" w:rsidRDefault="009D4F49" w:rsidP="009D4F49">
      <w:pPr>
        <w:spacing w:after="0" w:line="276" w:lineRule="auto"/>
        <w:jc w:val="both"/>
        <w:rPr>
          <w:rFonts w:ascii="Times New Roman" w:hAnsi="Times New Roman" w:cs="Times New Roman"/>
          <w:sz w:val="22"/>
          <w:szCs w:val="22"/>
        </w:rPr>
      </w:pPr>
      <w:r w:rsidRPr="009D4F49">
        <w:rPr>
          <w:rFonts w:ascii="Times New Roman" w:hAnsi="Times New Roman" w:cs="Times New Roman"/>
          <w:sz w:val="22"/>
          <w:szCs w:val="22"/>
        </w:rPr>
        <w:t>Malla Reddy Engineering College for Women, Hyderabad, Telangana, India</w:t>
      </w:r>
    </w:p>
    <w:p w14:paraId="6E5C8423" w14:textId="26CC381A" w:rsidR="006A3B85" w:rsidRPr="00E8424E" w:rsidRDefault="009D4F49" w:rsidP="009D4F49">
      <w:pPr>
        <w:spacing w:after="0" w:line="276" w:lineRule="auto"/>
        <w:jc w:val="both"/>
        <w:rPr>
          <w:rFonts w:ascii="Cambria" w:hAnsi="Cambria" w:cs="Times New Roman"/>
          <w:b/>
          <w:bCs/>
          <w:sz w:val="22"/>
          <w:szCs w:val="22"/>
        </w:rPr>
      </w:pPr>
      <w:r w:rsidRPr="009D4F49">
        <w:rPr>
          <w:rFonts w:ascii="Times New Roman" w:hAnsi="Times New Roman" w:cs="Times New Roman"/>
          <w:b/>
          <w:bCs/>
          <w:sz w:val="22"/>
          <w:szCs w:val="22"/>
        </w:rPr>
        <w:t>August 2012 – May 2016</w:t>
      </w:r>
    </w:p>
    <w:sectPr w:rsidR="006A3B85" w:rsidRPr="00E8424E" w:rsidSect="002D7AB1">
      <w:pgSz w:w="11906" w:h="16838"/>
      <w:pgMar w:top="540" w:right="836" w:bottom="540" w:left="99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Times New Roman"/>
    <w:charset w:val="00"/>
    <w:family w:val="auto"/>
    <w:pitch w:val="default"/>
  </w:font>
  <w:font w:name="Aptos Display">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3F77"/>
    <w:multiLevelType w:val="multilevel"/>
    <w:tmpl w:val="F1AAABD2"/>
    <w:lvl w:ilvl="0">
      <w:start w:val="1"/>
      <w:numFmt w:val="bullet"/>
      <w:lvlText w:val=""/>
      <w:lvlJc w:val="left"/>
      <w:pPr>
        <w:tabs>
          <w:tab w:val="num" w:pos="1003"/>
        </w:tabs>
        <w:ind w:left="1003" w:hanging="360"/>
      </w:pPr>
      <w:rPr>
        <w:rFonts w:ascii="Symbol" w:hAnsi="Symbol" w:hint="default"/>
        <w:sz w:val="20"/>
      </w:rPr>
    </w:lvl>
    <w:lvl w:ilvl="1" w:tentative="1">
      <w:start w:val="1"/>
      <w:numFmt w:val="bullet"/>
      <w:lvlText w:val="o"/>
      <w:lvlJc w:val="left"/>
      <w:pPr>
        <w:tabs>
          <w:tab w:val="num" w:pos="1723"/>
        </w:tabs>
        <w:ind w:left="1723" w:hanging="360"/>
      </w:pPr>
      <w:rPr>
        <w:rFonts w:ascii="Courier New" w:hAnsi="Courier New" w:hint="default"/>
        <w:sz w:val="20"/>
      </w:rPr>
    </w:lvl>
    <w:lvl w:ilvl="2" w:tentative="1">
      <w:start w:val="1"/>
      <w:numFmt w:val="bullet"/>
      <w:lvlText w:val=""/>
      <w:lvlJc w:val="left"/>
      <w:pPr>
        <w:tabs>
          <w:tab w:val="num" w:pos="2443"/>
        </w:tabs>
        <w:ind w:left="2443" w:hanging="360"/>
      </w:pPr>
      <w:rPr>
        <w:rFonts w:ascii="Wingdings" w:hAnsi="Wingdings" w:hint="default"/>
        <w:sz w:val="20"/>
      </w:rPr>
    </w:lvl>
    <w:lvl w:ilvl="3" w:tentative="1">
      <w:start w:val="1"/>
      <w:numFmt w:val="bullet"/>
      <w:lvlText w:val=""/>
      <w:lvlJc w:val="left"/>
      <w:pPr>
        <w:tabs>
          <w:tab w:val="num" w:pos="3163"/>
        </w:tabs>
        <w:ind w:left="3163" w:hanging="360"/>
      </w:pPr>
      <w:rPr>
        <w:rFonts w:ascii="Wingdings" w:hAnsi="Wingdings" w:hint="default"/>
        <w:sz w:val="20"/>
      </w:rPr>
    </w:lvl>
    <w:lvl w:ilvl="4" w:tentative="1">
      <w:start w:val="1"/>
      <w:numFmt w:val="bullet"/>
      <w:lvlText w:val=""/>
      <w:lvlJc w:val="left"/>
      <w:pPr>
        <w:tabs>
          <w:tab w:val="num" w:pos="3883"/>
        </w:tabs>
        <w:ind w:left="3883" w:hanging="360"/>
      </w:pPr>
      <w:rPr>
        <w:rFonts w:ascii="Wingdings" w:hAnsi="Wingdings" w:hint="default"/>
        <w:sz w:val="20"/>
      </w:rPr>
    </w:lvl>
    <w:lvl w:ilvl="5" w:tentative="1">
      <w:start w:val="1"/>
      <w:numFmt w:val="bullet"/>
      <w:lvlText w:val=""/>
      <w:lvlJc w:val="left"/>
      <w:pPr>
        <w:tabs>
          <w:tab w:val="num" w:pos="4603"/>
        </w:tabs>
        <w:ind w:left="4603" w:hanging="360"/>
      </w:pPr>
      <w:rPr>
        <w:rFonts w:ascii="Wingdings" w:hAnsi="Wingdings" w:hint="default"/>
        <w:sz w:val="20"/>
      </w:rPr>
    </w:lvl>
    <w:lvl w:ilvl="6" w:tentative="1">
      <w:start w:val="1"/>
      <w:numFmt w:val="bullet"/>
      <w:lvlText w:val=""/>
      <w:lvlJc w:val="left"/>
      <w:pPr>
        <w:tabs>
          <w:tab w:val="num" w:pos="5323"/>
        </w:tabs>
        <w:ind w:left="5323" w:hanging="360"/>
      </w:pPr>
      <w:rPr>
        <w:rFonts w:ascii="Wingdings" w:hAnsi="Wingdings" w:hint="default"/>
        <w:sz w:val="20"/>
      </w:rPr>
    </w:lvl>
    <w:lvl w:ilvl="7" w:tentative="1">
      <w:start w:val="1"/>
      <w:numFmt w:val="bullet"/>
      <w:lvlText w:val=""/>
      <w:lvlJc w:val="left"/>
      <w:pPr>
        <w:tabs>
          <w:tab w:val="num" w:pos="6043"/>
        </w:tabs>
        <w:ind w:left="6043" w:hanging="360"/>
      </w:pPr>
      <w:rPr>
        <w:rFonts w:ascii="Wingdings" w:hAnsi="Wingdings" w:hint="default"/>
        <w:sz w:val="20"/>
      </w:rPr>
    </w:lvl>
    <w:lvl w:ilvl="8" w:tentative="1">
      <w:start w:val="1"/>
      <w:numFmt w:val="bullet"/>
      <w:lvlText w:val=""/>
      <w:lvlJc w:val="left"/>
      <w:pPr>
        <w:tabs>
          <w:tab w:val="num" w:pos="6763"/>
        </w:tabs>
        <w:ind w:left="6763" w:hanging="360"/>
      </w:pPr>
      <w:rPr>
        <w:rFonts w:ascii="Wingdings" w:hAnsi="Wingdings" w:hint="default"/>
        <w:sz w:val="20"/>
      </w:rPr>
    </w:lvl>
  </w:abstractNum>
  <w:abstractNum w:abstractNumId="1" w15:restartNumberingAfterBreak="0">
    <w:nsid w:val="055826FC"/>
    <w:multiLevelType w:val="hybridMultilevel"/>
    <w:tmpl w:val="8D74366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15:restartNumberingAfterBreak="0">
    <w:nsid w:val="07B011A3"/>
    <w:multiLevelType w:val="multilevel"/>
    <w:tmpl w:val="B7108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2300A"/>
    <w:multiLevelType w:val="hybridMultilevel"/>
    <w:tmpl w:val="82ACA1FA"/>
    <w:lvl w:ilvl="0" w:tplc="354628EE">
      <w:numFmt w:val="bullet"/>
      <w:lvlText w:val=""/>
      <w:lvlJc w:val="left"/>
      <w:pPr>
        <w:ind w:left="744" w:hanging="384"/>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9B464ED"/>
    <w:multiLevelType w:val="hybridMultilevel"/>
    <w:tmpl w:val="65805E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B113857"/>
    <w:multiLevelType w:val="hybridMultilevel"/>
    <w:tmpl w:val="36A834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1842677"/>
    <w:multiLevelType w:val="hybridMultilevel"/>
    <w:tmpl w:val="DC02E15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15:restartNumberingAfterBreak="0">
    <w:nsid w:val="13B77D34"/>
    <w:multiLevelType w:val="hybridMultilevel"/>
    <w:tmpl w:val="F5DA58D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8" w15:restartNumberingAfterBreak="0">
    <w:nsid w:val="146D603F"/>
    <w:multiLevelType w:val="multilevel"/>
    <w:tmpl w:val="1F1CCC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9F61833"/>
    <w:multiLevelType w:val="hybridMultilevel"/>
    <w:tmpl w:val="387C80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0F50FB4"/>
    <w:multiLevelType w:val="hybridMultilevel"/>
    <w:tmpl w:val="40D812A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1" w15:restartNumberingAfterBreak="0">
    <w:nsid w:val="251A00E0"/>
    <w:multiLevelType w:val="multilevel"/>
    <w:tmpl w:val="7028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EB08B6"/>
    <w:multiLevelType w:val="hybridMultilevel"/>
    <w:tmpl w:val="D6B2F2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0032E89"/>
    <w:multiLevelType w:val="hybridMultilevel"/>
    <w:tmpl w:val="3F76FCAE"/>
    <w:lvl w:ilvl="0" w:tplc="40090001">
      <w:start w:val="1"/>
      <w:numFmt w:val="bullet"/>
      <w:lvlText w:val=""/>
      <w:lvlJc w:val="left"/>
      <w:pPr>
        <w:ind w:left="744" w:hanging="3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C33C73"/>
    <w:multiLevelType w:val="hybridMultilevel"/>
    <w:tmpl w:val="9E3E57A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15:restartNumberingAfterBreak="0">
    <w:nsid w:val="35C6393F"/>
    <w:multiLevelType w:val="hybridMultilevel"/>
    <w:tmpl w:val="E9981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DE194E"/>
    <w:multiLevelType w:val="multilevel"/>
    <w:tmpl w:val="0D90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DB087F"/>
    <w:multiLevelType w:val="hybridMultilevel"/>
    <w:tmpl w:val="5D3E7A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FF97719"/>
    <w:multiLevelType w:val="multilevel"/>
    <w:tmpl w:val="BCC0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082B89"/>
    <w:multiLevelType w:val="hybridMultilevel"/>
    <w:tmpl w:val="E93888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44A374A6"/>
    <w:multiLevelType w:val="hybridMultilevel"/>
    <w:tmpl w:val="A94427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6A037EC"/>
    <w:multiLevelType w:val="hybridMultilevel"/>
    <w:tmpl w:val="49361036"/>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2" w15:restartNumberingAfterBreak="0">
    <w:nsid w:val="48511241"/>
    <w:multiLevelType w:val="hybridMultilevel"/>
    <w:tmpl w:val="F58C8BF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3" w15:restartNumberingAfterBreak="0">
    <w:nsid w:val="49C433AA"/>
    <w:multiLevelType w:val="hybridMultilevel"/>
    <w:tmpl w:val="644068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D422835"/>
    <w:multiLevelType w:val="hybridMultilevel"/>
    <w:tmpl w:val="4C164F1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5" w15:restartNumberingAfterBreak="0">
    <w:nsid w:val="4D452058"/>
    <w:multiLevelType w:val="hybridMultilevel"/>
    <w:tmpl w:val="08D881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50D07088"/>
    <w:multiLevelType w:val="multilevel"/>
    <w:tmpl w:val="C62AD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468D4"/>
    <w:multiLevelType w:val="hybridMultilevel"/>
    <w:tmpl w:val="99FE254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8" w15:restartNumberingAfterBreak="0">
    <w:nsid w:val="66982D93"/>
    <w:multiLevelType w:val="hybridMultilevel"/>
    <w:tmpl w:val="4CB4117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9" w15:restartNumberingAfterBreak="0">
    <w:nsid w:val="66B741F7"/>
    <w:multiLevelType w:val="hybridMultilevel"/>
    <w:tmpl w:val="C88C49A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0" w15:restartNumberingAfterBreak="0">
    <w:nsid w:val="6757498D"/>
    <w:multiLevelType w:val="multilevel"/>
    <w:tmpl w:val="F2A41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2D513E"/>
    <w:multiLevelType w:val="hybridMultilevel"/>
    <w:tmpl w:val="105CD4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73210F26"/>
    <w:multiLevelType w:val="hybridMultilevel"/>
    <w:tmpl w:val="B156C52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3" w15:restartNumberingAfterBreak="0">
    <w:nsid w:val="7624228A"/>
    <w:multiLevelType w:val="hybridMultilevel"/>
    <w:tmpl w:val="95B24E6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4" w15:restartNumberingAfterBreak="0">
    <w:nsid w:val="76DB7CF8"/>
    <w:multiLevelType w:val="hybridMultilevel"/>
    <w:tmpl w:val="ED7C61F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5" w15:restartNumberingAfterBreak="0">
    <w:nsid w:val="7F971DE1"/>
    <w:multiLevelType w:val="hybridMultilevel"/>
    <w:tmpl w:val="FD7655C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654574871">
    <w:abstractNumId w:val="26"/>
  </w:num>
  <w:num w:numId="2" w16cid:durableId="1186602330">
    <w:abstractNumId w:val="1"/>
  </w:num>
  <w:num w:numId="3" w16cid:durableId="1766606422">
    <w:abstractNumId w:val="2"/>
  </w:num>
  <w:num w:numId="4" w16cid:durableId="368379183">
    <w:abstractNumId w:val="27"/>
  </w:num>
  <w:num w:numId="5" w16cid:durableId="39327166">
    <w:abstractNumId w:val="11"/>
  </w:num>
  <w:num w:numId="6" w16cid:durableId="1012076078">
    <w:abstractNumId w:val="33"/>
  </w:num>
  <w:num w:numId="7" w16cid:durableId="1890922745">
    <w:abstractNumId w:val="16"/>
  </w:num>
  <w:num w:numId="8" w16cid:durableId="1082526423">
    <w:abstractNumId w:val="22"/>
  </w:num>
  <w:num w:numId="9" w16cid:durableId="564536865">
    <w:abstractNumId w:val="18"/>
  </w:num>
  <w:num w:numId="10" w16cid:durableId="1839997975">
    <w:abstractNumId w:val="29"/>
  </w:num>
  <w:num w:numId="11" w16cid:durableId="1023361476">
    <w:abstractNumId w:val="0"/>
  </w:num>
  <w:num w:numId="12" w16cid:durableId="243954106">
    <w:abstractNumId w:val="21"/>
  </w:num>
  <w:num w:numId="13" w16cid:durableId="608439945">
    <w:abstractNumId w:val="12"/>
  </w:num>
  <w:num w:numId="14" w16cid:durableId="545410487">
    <w:abstractNumId w:val="25"/>
  </w:num>
  <w:num w:numId="15" w16cid:durableId="537090151">
    <w:abstractNumId w:val="8"/>
  </w:num>
  <w:num w:numId="16" w16cid:durableId="1064984108">
    <w:abstractNumId w:val="15"/>
  </w:num>
  <w:num w:numId="17" w16cid:durableId="1681930569">
    <w:abstractNumId w:val="7"/>
  </w:num>
  <w:num w:numId="18" w16cid:durableId="1304195334">
    <w:abstractNumId w:val="31"/>
  </w:num>
  <w:num w:numId="19" w16cid:durableId="1229535009">
    <w:abstractNumId w:val="28"/>
  </w:num>
  <w:num w:numId="20" w16cid:durableId="879975654">
    <w:abstractNumId w:val="14"/>
  </w:num>
  <w:num w:numId="21" w16cid:durableId="640428483">
    <w:abstractNumId w:val="10"/>
  </w:num>
  <w:num w:numId="22" w16cid:durableId="1992784383">
    <w:abstractNumId w:val="6"/>
  </w:num>
  <w:num w:numId="23" w16cid:durableId="430053898">
    <w:abstractNumId w:val="24"/>
  </w:num>
  <w:num w:numId="24" w16cid:durableId="274288976">
    <w:abstractNumId w:val="32"/>
  </w:num>
  <w:num w:numId="25" w16cid:durableId="980815551">
    <w:abstractNumId w:val="34"/>
  </w:num>
  <w:num w:numId="26" w16cid:durableId="671765588">
    <w:abstractNumId w:val="35"/>
  </w:num>
  <w:num w:numId="27" w16cid:durableId="1028798470">
    <w:abstractNumId w:val="5"/>
  </w:num>
  <w:num w:numId="28" w16cid:durableId="142893399">
    <w:abstractNumId w:val="3"/>
  </w:num>
  <w:num w:numId="29" w16cid:durableId="121073491">
    <w:abstractNumId w:val="13"/>
  </w:num>
  <w:num w:numId="30" w16cid:durableId="1921720028">
    <w:abstractNumId w:val="4"/>
  </w:num>
  <w:num w:numId="31" w16cid:durableId="1025518311">
    <w:abstractNumId w:val="9"/>
  </w:num>
  <w:num w:numId="32" w16cid:durableId="1318995223">
    <w:abstractNumId w:val="23"/>
  </w:num>
  <w:num w:numId="33" w16cid:durableId="1028068054">
    <w:abstractNumId w:val="17"/>
  </w:num>
  <w:num w:numId="34" w16cid:durableId="1601377679">
    <w:abstractNumId w:val="20"/>
  </w:num>
  <w:num w:numId="35" w16cid:durableId="820923491">
    <w:abstractNumId w:val="19"/>
  </w:num>
  <w:num w:numId="36" w16cid:durableId="164161897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B85"/>
    <w:rsid w:val="00105904"/>
    <w:rsid w:val="00124148"/>
    <w:rsid w:val="001C2418"/>
    <w:rsid w:val="00210C16"/>
    <w:rsid w:val="00244F16"/>
    <w:rsid w:val="00252662"/>
    <w:rsid w:val="002D7AB1"/>
    <w:rsid w:val="00317A1A"/>
    <w:rsid w:val="003C1381"/>
    <w:rsid w:val="00502EE7"/>
    <w:rsid w:val="00582FC4"/>
    <w:rsid w:val="00610F03"/>
    <w:rsid w:val="006A3B85"/>
    <w:rsid w:val="007E3962"/>
    <w:rsid w:val="008313E9"/>
    <w:rsid w:val="008724D1"/>
    <w:rsid w:val="008D2E36"/>
    <w:rsid w:val="008F3999"/>
    <w:rsid w:val="00933695"/>
    <w:rsid w:val="009D4F49"/>
    <w:rsid w:val="00A911ED"/>
    <w:rsid w:val="00A96996"/>
    <w:rsid w:val="00AC56EF"/>
    <w:rsid w:val="00B245F7"/>
    <w:rsid w:val="00B87417"/>
    <w:rsid w:val="00BE7B69"/>
    <w:rsid w:val="00BF2152"/>
    <w:rsid w:val="00C570B5"/>
    <w:rsid w:val="00C86402"/>
    <w:rsid w:val="00D73C91"/>
    <w:rsid w:val="00D94109"/>
    <w:rsid w:val="00DD50D0"/>
    <w:rsid w:val="00E70621"/>
    <w:rsid w:val="00E72CE3"/>
    <w:rsid w:val="00E72FBA"/>
    <w:rsid w:val="00E8424E"/>
    <w:rsid w:val="00E90300"/>
    <w:rsid w:val="00EB20E0"/>
    <w:rsid w:val="00FB6C11"/>
    <w:rsid w:val="00FD47E8"/>
    <w:rsid w:val="00FF1A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B1D61"/>
  <w15:chartTrackingRefBased/>
  <w15:docId w15:val="{7E711764-FBBF-4A6C-B0C6-DE808B0A4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3B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B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B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B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B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B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B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B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B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B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B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B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B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B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B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B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B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B85"/>
    <w:rPr>
      <w:rFonts w:eastAsiaTheme="majorEastAsia" w:cstheme="majorBidi"/>
      <w:color w:val="272727" w:themeColor="text1" w:themeTint="D8"/>
    </w:rPr>
  </w:style>
  <w:style w:type="paragraph" w:styleId="Title">
    <w:name w:val="Title"/>
    <w:basedOn w:val="Normal"/>
    <w:next w:val="Normal"/>
    <w:link w:val="TitleChar"/>
    <w:uiPriority w:val="10"/>
    <w:qFormat/>
    <w:rsid w:val="006A3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B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B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B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B85"/>
    <w:pPr>
      <w:spacing w:before="160"/>
      <w:jc w:val="center"/>
    </w:pPr>
    <w:rPr>
      <w:i/>
      <w:iCs/>
      <w:color w:val="404040" w:themeColor="text1" w:themeTint="BF"/>
    </w:rPr>
  </w:style>
  <w:style w:type="character" w:customStyle="1" w:styleId="QuoteChar">
    <w:name w:val="Quote Char"/>
    <w:basedOn w:val="DefaultParagraphFont"/>
    <w:link w:val="Quote"/>
    <w:uiPriority w:val="29"/>
    <w:rsid w:val="006A3B85"/>
    <w:rPr>
      <w:i/>
      <w:iCs/>
      <w:color w:val="404040" w:themeColor="text1" w:themeTint="BF"/>
    </w:rPr>
  </w:style>
  <w:style w:type="paragraph" w:styleId="ListParagraph">
    <w:name w:val="List Paragraph"/>
    <w:basedOn w:val="Normal"/>
    <w:uiPriority w:val="34"/>
    <w:qFormat/>
    <w:rsid w:val="006A3B85"/>
    <w:pPr>
      <w:ind w:left="720"/>
      <w:contextualSpacing/>
    </w:pPr>
  </w:style>
  <w:style w:type="character" w:styleId="IntenseEmphasis">
    <w:name w:val="Intense Emphasis"/>
    <w:basedOn w:val="DefaultParagraphFont"/>
    <w:uiPriority w:val="21"/>
    <w:qFormat/>
    <w:rsid w:val="006A3B85"/>
    <w:rPr>
      <w:i/>
      <w:iCs/>
      <w:color w:val="0F4761" w:themeColor="accent1" w:themeShade="BF"/>
    </w:rPr>
  </w:style>
  <w:style w:type="paragraph" w:styleId="IntenseQuote">
    <w:name w:val="Intense Quote"/>
    <w:basedOn w:val="Normal"/>
    <w:next w:val="Normal"/>
    <w:link w:val="IntenseQuoteChar"/>
    <w:uiPriority w:val="30"/>
    <w:qFormat/>
    <w:rsid w:val="006A3B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B85"/>
    <w:rPr>
      <w:i/>
      <w:iCs/>
      <w:color w:val="0F4761" w:themeColor="accent1" w:themeShade="BF"/>
    </w:rPr>
  </w:style>
  <w:style w:type="character" w:styleId="IntenseReference">
    <w:name w:val="Intense Reference"/>
    <w:basedOn w:val="DefaultParagraphFont"/>
    <w:uiPriority w:val="32"/>
    <w:qFormat/>
    <w:rsid w:val="006A3B85"/>
    <w:rPr>
      <w:b/>
      <w:bCs/>
      <w:smallCaps/>
      <w:color w:val="0F4761" w:themeColor="accent1" w:themeShade="BF"/>
      <w:spacing w:val="5"/>
    </w:rPr>
  </w:style>
  <w:style w:type="character" w:styleId="Hyperlink">
    <w:name w:val="Hyperlink"/>
    <w:basedOn w:val="DefaultParagraphFont"/>
    <w:uiPriority w:val="99"/>
    <w:unhideWhenUsed/>
    <w:rsid w:val="006A3B85"/>
    <w:rPr>
      <w:color w:val="467886" w:themeColor="hyperlink"/>
      <w:u w:val="single"/>
    </w:rPr>
  </w:style>
  <w:style w:type="character" w:customStyle="1" w:styleId="UnresolvedMention1">
    <w:name w:val="Unresolved Mention1"/>
    <w:basedOn w:val="DefaultParagraphFont"/>
    <w:uiPriority w:val="99"/>
    <w:semiHidden/>
    <w:unhideWhenUsed/>
    <w:rsid w:val="006A3B85"/>
    <w:rPr>
      <w:color w:val="605E5C"/>
      <w:shd w:val="clear" w:color="auto" w:fill="E1DFDD"/>
    </w:rPr>
  </w:style>
  <w:style w:type="table" w:styleId="TableGrid">
    <w:name w:val="Table Grid"/>
    <w:basedOn w:val="TableNormal"/>
    <w:uiPriority w:val="39"/>
    <w:rsid w:val="006A3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3B85"/>
    <w:rPr>
      <w:b/>
      <w:bCs/>
    </w:rPr>
  </w:style>
  <w:style w:type="character" w:customStyle="1" w:styleId="UnresolvedMention2">
    <w:name w:val="Unresolved Mention2"/>
    <w:basedOn w:val="DefaultParagraphFont"/>
    <w:uiPriority w:val="99"/>
    <w:semiHidden/>
    <w:unhideWhenUsed/>
    <w:rsid w:val="00FF1A6E"/>
    <w:rPr>
      <w:color w:val="605E5C"/>
      <w:shd w:val="clear" w:color="auto" w:fill="E1DFDD"/>
    </w:rPr>
  </w:style>
  <w:style w:type="paragraph" w:styleId="NormalWeb">
    <w:name w:val="Normal (Web)"/>
    <w:basedOn w:val="Normal"/>
    <w:uiPriority w:val="99"/>
    <w:unhideWhenUsed/>
    <w:rsid w:val="008313E9"/>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NoSpacing">
    <w:name w:val="No Spacing"/>
    <w:uiPriority w:val="1"/>
    <w:qFormat/>
    <w:rsid w:val="00EB20E0"/>
    <w:pPr>
      <w:spacing w:after="0" w:line="240" w:lineRule="auto"/>
    </w:pPr>
  </w:style>
  <w:style w:type="paragraph" w:customStyle="1" w:styleId="pdq2pgselectionanchorcontainer">
    <w:name w:val="pdq2pg_selectionanchorcontainer"/>
    <w:basedOn w:val="Normal"/>
    <w:rsid w:val="00502EE7"/>
    <w:pPr>
      <w:spacing w:before="100" w:beforeAutospacing="1" w:after="100" w:afterAutospacing="1" w:line="240" w:lineRule="auto"/>
    </w:pPr>
    <w:rPr>
      <w:rFonts w:ascii="Times New Roman" w:eastAsia="Times New Roman" w:hAnsi="Times New Roman" w:cs="Times New Roman"/>
      <w:kern w:val="0"/>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pandana1710@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266</TotalTime>
  <Pages>6</Pages>
  <Words>3673</Words>
  <Characters>20942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Spandana Reddy</cp:lastModifiedBy>
  <cp:revision>10</cp:revision>
  <dcterms:created xsi:type="dcterms:W3CDTF">2026-07-15T19:39:00Z</dcterms:created>
  <dcterms:modified xsi:type="dcterms:W3CDTF">2026-10-05T21:01:00Z</dcterms:modified>
</cp:coreProperties>
</file>